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EFF" w:rsidRPr="0082750D" w:rsidRDefault="00D37EFF" w:rsidP="00090D15">
      <w:pPr>
        <w:jc w:val="both"/>
        <w:rPr>
          <w:rFonts w:ascii="Century Gothic" w:hAnsi="Century Gothic"/>
          <w:b/>
          <w:sz w:val="24"/>
          <w:szCs w:val="24"/>
        </w:rPr>
      </w:pPr>
      <w:r w:rsidRPr="0082750D">
        <w:rPr>
          <w:rFonts w:ascii="Century Gothic" w:hAnsi="Century Gothic"/>
          <w:b/>
          <w:sz w:val="24"/>
          <w:szCs w:val="24"/>
        </w:rPr>
        <w:t>Intent</w:t>
      </w:r>
    </w:p>
    <w:p w:rsidR="001307BB" w:rsidRPr="0082750D" w:rsidRDefault="001307BB" w:rsidP="00090D15">
      <w:pPr>
        <w:jc w:val="both"/>
        <w:rPr>
          <w:rFonts w:ascii="Century Gothic" w:hAnsi="Century Gothic"/>
          <w:sz w:val="24"/>
          <w:szCs w:val="24"/>
        </w:rPr>
      </w:pPr>
      <w:r w:rsidRPr="0082750D">
        <w:rPr>
          <w:rFonts w:ascii="Century Gothic" w:hAnsi="Century Gothic"/>
          <w:sz w:val="24"/>
          <w:szCs w:val="24"/>
        </w:rPr>
        <w:t>Booster sessions are de</w:t>
      </w:r>
      <w:r w:rsidR="00C771F5" w:rsidRPr="0082750D">
        <w:rPr>
          <w:rFonts w:ascii="Century Gothic" w:hAnsi="Century Gothic"/>
          <w:sz w:val="24"/>
          <w:szCs w:val="24"/>
        </w:rPr>
        <w:t>signed to support pupils who have been identified</w:t>
      </w:r>
      <w:r w:rsidRPr="0082750D">
        <w:rPr>
          <w:rFonts w:ascii="Century Gothic" w:hAnsi="Century Gothic"/>
          <w:sz w:val="24"/>
          <w:szCs w:val="24"/>
        </w:rPr>
        <w:t xml:space="preserve"> </w:t>
      </w:r>
      <w:r w:rsidR="002266C5" w:rsidRPr="0082750D">
        <w:rPr>
          <w:rFonts w:ascii="Century Gothic" w:hAnsi="Century Gothic"/>
          <w:sz w:val="24"/>
          <w:szCs w:val="24"/>
        </w:rPr>
        <w:t xml:space="preserve">as </w:t>
      </w:r>
      <w:r w:rsidRPr="0082750D">
        <w:rPr>
          <w:rFonts w:ascii="Century Gothic" w:hAnsi="Century Gothic"/>
          <w:sz w:val="24"/>
          <w:szCs w:val="24"/>
        </w:rPr>
        <w:t>high attaining</w:t>
      </w:r>
      <w:r w:rsidR="00C80657" w:rsidRPr="0082750D">
        <w:rPr>
          <w:rFonts w:ascii="Century Gothic" w:hAnsi="Century Gothic"/>
          <w:sz w:val="24"/>
          <w:szCs w:val="24"/>
        </w:rPr>
        <w:t>,</w:t>
      </w:r>
      <w:r w:rsidRPr="0082750D">
        <w:rPr>
          <w:rFonts w:ascii="Century Gothic" w:hAnsi="Century Gothic"/>
          <w:sz w:val="24"/>
          <w:szCs w:val="24"/>
        </w:rPr>
        <w:t xml:space="preserve"> and therefore require</w:t>
      </w:r>
      <w:r w:rsidR="002266C5" w:rsidRPr="0082750D">
        <w:rPr>
          <w:rFonts w:ascii="Century Gothic" w:hAnsi="Century Gothic"/>
          <w:sz w:val="24"/>
          <w:szCs w:val="24"/>
        </w:rPr>
        <w:t xml:space="preserve"> an</w:t>
      </w:r>
      <w:r w:rsidRPr="0082750D">
        <w:rPr>
          <w:rFonts w:ascii="Century Gothic" w:hAnsi="Century Gothic"/>
          <w:sz w:val="24"/>
          <w:szCs w:val="24"/>
        </w:rPr>
        <w:t xml:space="preserve"> </w:t>
      </w:r>
      <w:r w:rsidR="002266C5" w:rsidRPr="0082750D">
        <w:rPr>
          <w:rFonts w:ascii="Century Gothic" w:hAnsi="Century Gothic"/>
          <w:sz w:val="24"/>
          <w:szCs w:val="24"/>
        </w:rPr>
        <w:t xml:space="preserve">individualised curriculum to meet needs and support appropriate challenge and progress. Booster </w:t>
      </w:r>
      <w:r w:rsidRPr="0082750D">
        <w:rPr>
          <w:rFonts w:ascii="Century Gothic" w:hAnsi="Century Gothic"/>
          <w:sz w:val="24"/>
          <w:szCs w:val="24"/>
        </w:rPr>
        <w:t>learning time</w:t>
      </w:r>
      <w:r w:rsidR="002266C5" w:rsidRPr="0082750D">
        <w:rPr>
          <w:rFonts w:ascii="Century Gothic" w:hAnsi="Century Gothic"/>
          <w:sz w:val="24"/>
          <w:szCs w:val="24"/>
        </w:rPr>
        <w:t xml:space="preserve"> may need to be 1:1 or where appropriate</w:t>
      </w:r>
      <w:r w:rsidRPr="0082750D">
        <w:rPr>
          <w:rFonts w:ascii="Century Gothic" w:hAnsi="Century Gothic"/>
          <w:sz w:val="24"/>
          <w:szCs w:val="24"/>
        </w:rPr>
        <w:t xml:space="preserve"> with peers of a similar ability.</w:t>
      </w:r>
      <w:r w:rsidR="002266C5" w:rsidRPr="0082750D">
        <w:rPr>
          <w:rFonts w:ascii="Century Gothic" w:hAnsi="Century Gothic"/>
          <w:sz w:val="24"/>
          <w:szCs w:val="24"/>
        </w:rPr>
        <w:t xml:space="preserve"> </w:t>
      </w:r>
      <w:r w:rsidRPr="0082750D">
        <w:rPr>
          <w:rFonts w:ascii="Century Gothic" w:hAnsi="Century Gothic"/>
          <w:sz w:val="24"/>
          <w:szCs w:val="24"/>
        </w:rPr>
        <w:t xml:space="preserve"> </w:t>
      </w:r>
      <w:r w:rsidR="00C771F5" w:rsidRPr="0082750D">
        <w:rPr>
          <w:rFonts w:ascii="Century Gothic" w:hAnsi="Century Gothic"/>
          <w:sz w:val="24"/>
          <w:szCs w:val="24"/>
        </w:rPr>
        <w:t>Sessions are planned</w:t>
      </w:r>
      <w:r w:rsidRPr="0082750D">
        <w:rPr>
          <w:rFonts w:ascii="Century Gothic" w:hAnsi="Century Gothic"/>
          <w:sz w:val="24"/>
          <w:szCs w:val="24"/>
        </w:rPr>
        <w:t xml:space="preserve"> around individual learning outcomes that have been set to extend learning in a way that cannot be achieved in an SLD classroom. </w:t>
      </w:r>
      <w:r w:rsidR="00C80657" w:rsidRPr="0082750D">
        <w:rPr>
          <w:rFonts w:ascii="Century Gothic" w:hAnsi="Century Gothic"/>
          <w:sz w:val="24"/>
          <w:szCs w:val="24"/>
        </w:rPr>
        <w:t>They also prepare pupils for a change of setting w</w:t>
      </w:r>
      <w:bookmarkStart w:id="0" w:name="_GoBack"/>
      <w:bookmarkEnd w:id="0"/>
      <w:r w:rsidR="00C80657" w:rsidRPr="0082750D">
        <w:rPr>
          <w:rFonts w:ascii="Century Gothic" w:hAnsi="Century Gothic"/>
          <w:sz w:val="24"/>
          <w:szCs w:val="24"/>
        </w:rPr>
        <w:t>here appropriate and to provide evidence for this move.</w:t>
      </w:r>
    </w:p>
    <w:p w:rsidR="00D37EFF" w:rsidRPr="0082750D" w:rsidRDefault="00D37EFF" w:rsidP="00090D15">
      <w:pPr>
        <w:jc w:val="both"/>
        <w:rPr>
          <w:rFonts w:ascii="Century Gothic" w:hAnsi="Century Gothic"/>
          <w:b/>
          <w:sz w:val="24"/>
          <w:szCs w:val="24"/>
        </w:rPr>
      </w:pPr>
      <w:r w:rsidRPr="0082750D">
        <w:rPr>
          <w:rFonts w:ascii="Century Gothic" w:hAnsi="Century Gothic"/>
          <w:b/>
          <w:sz w:val="24"/>
          <w:szCs w:val="24"/>
        </w:rPr>
        <w:t>Implementation</w:t>
      </w:r>
    </w:p>
    <w:p w:rsidR="0039175F" w:rsidRPr="0082750D" w:rsidRDefault="002266C5" w:rsidP="00090D15">
      <w:pPr>
        <w:jc w:val="both"/>
        <w:rPr>
          <w:rFonts w:ascii="Century Gothic" w:hAnsi="Century Gothic"/>
          <w:sz w:val="24"/>
          <w:szCs w:val="24"/>
        </w:rPr>
      </w:pPr>
      <w:r w:rsidRPr="0082750D">
        <w:rPr>
          <w:rFonts w:ascii="Century Gothic" w:hAnsi="Century Gothic"/>
          <w:sz w:val="24"/>
          <w:szCs w:val="24"/>
        </w:rPr>
        <w:t>Booster sessions are taught by an experienced teacher who is also the English Lead.</w:t>
      </w:r>
      <w:r w:rsidR="0039175F" w:rsidRPr="0082750D">
        <w:rPr>
          <w:rFonts w:ascii="Century Gothic" w:hAnsi="Century Gothic"/>
          <w:sz w:val="24"/>
          <w:szCs w:val="24"/>
        </w:rPr>
        <w:t xml:space="preserve"> The </w:t>
      </w:r>
      <w:r w:rsidRPr="0082750D">
        <w:rPr>
          <w:rFonts w:ascii="Century Gothic" w:hAnsi="Century Gothic"/>
          <w:sz w:val="24"/>
          <w:szCs w:val="24"/>
        </w:rPr>
        <w:t xml:space="preserve">designated </w:t>
      </w:r>
      <w:r w:rsidR="0039175F" w:rsidRPr="0082750D">
        <w:rPr>
          <w:rFonts w:ascii="Century Gothic" w:hAnsi="Century Gothic"/>
          <w:sz w:val="24"/>
          <w:szCs w:val="24"/>
        </w:rPr>
        <w:t xml:space="preserve">room provides a space for </w:t>
      </w:r>
      <w:r w:rsidRPr="0082750D">
        <w:rPr>
          <w:rFonts w:ascii="Century Gothic" w:hAnsi="Century Gothic"/>
          <w:sz w:val="24"/>
          <w:szCs w:val="24"/>
        </w:rPr>
        <w:t xml:space="preserve">individual or </w:t>
      </w:r>
      <w:r w:rsidR="0039175F" w:rsidRPr="0082750D">
        <w:rPr>
          <w:rFonts w:ascii="Century Gothic" w:hAnsi="Century Gothic"/>
          <w:sz w:val="24"/>
          <w:szCs w:val="24"/>
        </w:rPr>
        <w:t xml:space="preserve">group learning to take place with a variety of </w:t>
      </w:r>
      <w:r w:rsidRPr="0082750D">
        <w:rPr>
          <w:rFonts w:ascii="Century Gothic" w:hAnsi="Century Gothic"/>
          <w:sz w:val="24"/>
          <w:szCs w:val="24"/>
        </w:rPr>
        <w:t>resources available</w:t>
      </w:r>
      <w:r w:rsidR="0039175F" w:rsidRPr="0082750D">
        <w:rPr>
          <w:rFonts w:ascii="Century Gothic" w:hAnsi="Century Gothic"/>
          <w:sz w:val="24"/>
          <w:szCs w:val="24"/>
        </w:rPr>
        <w:t>. SMART board and computers are used for research an</w:t>
      </w:r>
      <w:r w:rsidRPr="0082750D">
        <w:rPr>
          <w:rFonts w:ascii="Century Gothic" w:hAnsi="Century Gothic"/>
          <w:sz w:val="24"/>
          <w:szCs w:val="24"/>
        </w:rPr>
        <w:t>d Computing activities. Group sessions</w:t>
      </w:r>
      <w:r w:rsidR="0039175F" w:rsidRPr="0082750D">
        <w:rPr>
          <w:rFonts w:ascii="Century Gothic" w:hAnsi="Century Gothic"/>
          <w:sz w:val="24"/>
          <w:szCs w:val="24"/>
        </w:rPr>
        <w:t xml:space="preserve"> provide an opportunity for</w:t>
      </w:r>
      <w:r w:rsidRPr="0082750D">
        <w:rPr>
          <w:rFonts w:ascii="Century Gothic" w:hAnsi="Century Gothic"/>
          <w:sz w:val="24"/>
          <w:szCs w:val="24"/>
        </w:rPr>
        <w:t xml:space="preserve"> verbal</w:t>
      </w:r>
      <w:r w:rsidR="0039175F" w:rsidRPr="0082750D">
        <w:rPr>
          <w:rFonts w:ascii="Century Gothic" w:hAnsi="Century Gothic"/>
          <w:sz w:val="24"/>
          <w:szCs w:val="24"/>
        </w:rPr>
        <w:t xml:space="preserve"> pupils to </w:t>
      </w:r>
      <w:r w:rsidRPr="0082750D">
        <w:rPr>
          <w:rFonts w:ascii="Century Gothic" w:hAnsi="Century Gothic"/>
          <w:sz w:val="24"/>
          <w:szCs w:val="24"/>
        </w:rPr>
        <w:t>discuss, challenge, peer assess and</w:t>
      </w:r>
      <w:r w:rsidR="0039175F" w:rsidRPr="0082750D">
        <w:rPr>
          <w:rFonts w:ascii="Century Gothic" w:hAnsi="Century Gothic"/>
          <w:sz w:val="24"/>
          <w:szCs w:val="24"/>
        </w:rPr>
        <w:t xml:space="preserve"> share learning ideas.</w:t>
      </w:r>
    </w:p>
    <w:p w:rsidR="001307BB" w:rsidRPr="0082750D" w:rsidRDefault="00C771F5" w:rsidP="00090D15">
      <w:pPr>
        <w:jc w:val="both"/>
        <w:rPr>
          <w:rFonts w:ascii="Century Gothic" w:hAnsi="Century Gothic"/>
          <w:sz w:val="24"/>
          <w:szCs w:val="24"/>
        </w:rPr>
      </w:pPr>
      <w:r w:rsidRPr="0082750D">
        <w:rPr>
          <w:rFonts w:ascii="Century Gothic" w:hAnsi="Century Gothic"/>
          <w:sz w:val="24"/>
          <w:szCs w:val="24"/>
        </w:rPr>
        <w:t xml:space="preserve">The booster sessions focus on </w:t>
      </w:r>
      <w:r w:rsidR="001307BB" w:rsidRPr="0082750D">
        <w:rPr>
          <w:rFonts w:ascii="Century Gothic" w:hAnsi="Century Gothic"/>
          <w:sz w:val="24"/>
          <w:szCs w:val="24"/>
        </w:rPr>
        <w:t xml:space="preserve">the English curriculum and outcomes are formed from looking at the National Curriculum where appropriate, B squared assessment and discussions with the class teacher. </w:t>
      </w:r>
      <w:r w:rsidR="009C74A9" w:rsidRPr="0082750D">
        <w:rPr>
          <w:rFonts w:ascii="Century Gothic" w:hAnsi="Century Gothic"/>
          <w:sz w:val="24"/>
          <w:szCs w:val="24"/>
        </w:rPr>
        <w:t xml:space="preserve">The sessions focus </w:t>
      </w:r>
      <w:r w:rsidR="002266C5" w:rsidRPr="0082750D">
        <w:rPr>
          <w:rFonts w:ascii="Century Gothic" w:hAnsi="Century Gothic"/>
          <w:sz w:val="24"/>
          <w:szCs w:val="24"/>
        </w:rPr>
        <w:t>on filling in</w:t>
      </w:r>
      <w:r w:rsidRPr="0082750D">
        <w:rPr>
          <w:rFonts w:ascii="Century Gothic" w:hAnsi="Century Gothic"/>
          <w:sz w:val="24"/>
          <w:szCs w:val="24"/>
        </w:rPr>
        <w:t xml:space="preserve"> gaps in phonics kno</w:t>
      </w:r>
      <w:r w:rsidR="002266C5" w:rsidRPr="0082750D">
        <w:rPr>
          <w:rFonts w:ascii="Century Gothic" w:hAnsi="Century Gothic"/>
          <w:sz w:val="24"/>
          <w:szCs w:val="24"/>
        </w:rPr>
        <w:t xml:space="preserve">wledge, </w:t>
      </w:r>
      <w:r w:rsidR="009C74A9" w:rsidRPr="0082750D">
        <w:rPr>
          <w:rFonts w:ascii="Century Gothic" w:hAnsi="Century Gothic"/>
          <w:sz w:val="24"/>
          <w:szCs w:val="24"/>
        </w:rPr>
        <w:t xml:space="preserve">grammar and vocabulary, expressive and receptive skills and comprehension skills. </w:t>
      </w:r>
      <w:r w:rsidR="000661B8" w:rsidRPr="0082750D">
        <w:rPr>
          <w:rFonts w:ascii="Century Gothic" w:hAnsi="Century Gothic"/>
          <w:sz w:val="24"/>
          <w:szCs w:val="24"/>
        </w:rPr>
        <w:t xml:space="preserve">All the pupils that attend booster sessions have some early phonics knowledge that they can apply to reading on some level. The level of reading is individual to each pupil and gaps </w:t>
      </w:r>
      <w:r w:rsidR="002266C5" w:rsidRPr="0082750D">
        <w:rPr>
          <w:rFonts w:ascii="Century Gothic" w:hAnsi="Century Gothic"/>
          <w:sz w:val="24"/>
          <w:szCs w:val="24"/>
        </w:rPr>
        <w:t>are highlighted, and then developed</w:t>
      </w:r>
      <w:r w:rsidR="000661B8" w:rsidRPr="0082750D">
        <w:rPr>
          <w:rFonts w:ascii="Century Gothic" w:hAnsi="Century Gothic"/>
          <w:sz w:val="24"/>
          <w:szCs w:val="24"/>
        </w:rPr>
        <w:t xml:space="preserve"> through booster sessions. </w:t>
      </w:r>
      <w:r w:rsidR="002266C5" w:rsidRPr="0082750D">
        <w:rPr>
          <w:rFonts w:ascii="Century Gothic" w:hAnsi="Century Gothic"/>
          <w:sz w:val="24"/>
          <w:szCs w:val="24"/>
        </w:rPr>
        <w:t xml:space="preserve">For those pupils who are </w:t>
      </w:r>
      <w:r w:rsidR="002C5380" w:rsidRPr="0082750D">
        <w:rPr>
          <w:rFonts w:ascii="Century Gothic" w:hAnsi="Century Gothic"/>
          <w:sz w:val="24"/>
          <w:szCs w:val="24"/>
        </w:rPr>
        <w:t xml:space="preserve">progressing and achieving outcomes and levels far greater than that of their SLD peers opportunities to access mainstream assessment tools such as phonics screening and SATS exams will be provided. This information may result in an emergency EHCP being called to identify that an SLD learning environment is no longer appropriate to meet the child’s needs. </w:t>
      </w:r>
    </w:p>
    <w:p w:rsidR="001307BB" w:rsidRPr="0082750D" w:rsidRDefault="001307BB" w:rsidP="00090D15">
      <w:pPr>
        <w:jc w:val="both"/>
        <w:rPr>
          <w:rFonts w:ascii="Century Gothic" w:hAnsi="Century Gothic"/>
          <w:sz w:val="24"/>
          <w:szCs w:val="24"/>
        </w:rPr>
      </w:pPr>
      <w:r w:rsidRPr="0082750D">
        <w:rPr>
          <w:rFonts w:ascii="Century Gothic" w:hAnsi="Century Gothic"/>
          <w:sz w:val="24"/>
          <w:szCs w:val="24"/>
        </w:rPr>
        <w:t>Key pupils</w:t>
      </w:r>
      <w:r w:rsidR="00C771F5" w:rsidRPr="0082750D">
        <w:rPr>
          <w:rFonts w:ascii="Century Gothic" w:hAnsi="Century Gothic"/>
          <w:sz w:val="24"/>
          <w:szCs w:val="24"/>
        </w:rPr>
        <w:t xml:space="preserve"> in the lower school</w:t>
      </w:r>
      <w:r w:rsidRPr="0082750D">
        <w:rPr>
          <w:rFonts w:ascii="Century Gothic" w:hAnsi="Century Gothic"/>
          <w:sz w:val="24"/>
          <w:szCs w:val="24"/>
        </w:rPr>
        <w:t xml:space="preserve"> have been identified</w:t>
      </w:r>
      <w:r w:rsidR="002D04FD" w:rsidRPr="0082750D">
        <w:rPr>
          <w:rFonts w:ascii="Century Gothic" w:hAnsi="Century Gothic"/>
          <w:sz w:val="24"/>
          <w:szCs w:val="24"/>
        </w:rPr>
        <w:t xml:space="preserve"> as requiring access to an adapted version of the ‘Jolly Phonics’ programme</w:t>
      </w:r>
      <w:r w:rsidRPr="0082750D">
        <w:rPr>
          <w:rFonts w:ascii="Century Gothic" w:hAnsi="Century Gothic"/>
          <w:sz w:val="24"/>
          <w:szCs w:val="24"/>
        </w:rPr>
        <w:t xml:space="preserve"> to fill in gaps in </w:t>
      </w:r>
      <w:r w:rsidR="002D04FD" w:rsidRPr="0082750D">
        <w:rPr>
          <w:rFonts w:ascii="Century Gothic" w:hAnsi="Century Gothic"/>
          <w:sz w:val="24"/>
          <w:szCs w:val="24"/>
        </w:rPr>
        <w:t xml:space="preserve">their </w:t>
      </w:r>
      <w:r w:rsidR="002C5380" w:rsidRPr="0082750D">
        <w:rPr>
          <w:rFonts w:ascii="Century Gothic" w:hAnsi="Century Gothic"/>
          <w:sz w:val="24"/>
          <w:szCs w:val="24"/>
        </w:rPr>
        <w:t>early Reading skills. Booster sessions provide pupils with</w:t>
      </w:r>
      <w:r w:rsidR="007B77D9" w:rsidRPr="0082750D">
        <w:rPr>
          <w:rFonts w:ascii="Century Gothic" w:hAnsi="Century Gothic"/>
          <w:sz w:val="24"/>
          <w:szCs w:val="24"/>
        </w:rPr>
        <w:t xml:space="preserve"> access to a rigorous phonics programme</w:t>
      </w:r>
      <w:r w:rsidR="002C5380" w:rsidRPr="0082750D">
        <w:rPr>
          <w:rFonts w:ascii="Century Gothic" w:hAnsi="Century Gothic"/>
          <w:sz w:val="24"/>
          <w:szCs w:val="24"/>
        </w:rPr>
        <w:t xml:space="preserve"> which they would not have in a SLD classroom.</w:t>
      </w:r>
      <w:r w:rsidR="007B77D9" w:rsidRPr="0082750D">
        <w:rPr>
          <w:rFonts w:ascii="Century Gothic" w:hAnsi="Century Gothic"/>
          <w:sz w:val="24"/>
          <w:szCs w:val="24"/>
        </w:rPr>
        <w:t xml:space="preserve"> </w:t>
      </w:r>
      <w:r w:rsidR="00F158E8" w:rsidRPr="0082750D">
        <w:rPr>
          <w:rFonts w:ascii="Century Gothic" w:hAnsi="Century Gothic"/>
          <w:sz w:val="24"/>
          <w:szCs w:val="24"/>
        </w:rPr>
        <w:t xml:space="preserve">Sessions are structured </w:t>
      </w:r>
      <w:r w:rsidR="002D04FD" w:rsidRPr="0082750D">
        <w:rPr>
          <w:rFonts w:ascii="Century Gothic" w:hAnsi="Century Gothic"/>
          <w:sz w:val="24"/>
          <w:szCs w:val="24"/>
        </w:rPr>
        <w:t>to include</w:t>
      </w:r>
      <w:r w:rsidR="00F158E8" w:rsidRPr="0082750D">
        <w:rPr>
          <w:rFonts w:ascii="Century Gothic" w:hAnsi="Century Gothic"/>
          <w:sz w:val="24"/>
          <w:szCs w:val="24"/>
        </w:rPr>
        <w:t xml:space="preserve"> activities and resources that are supported</w:t>
      </w:r>
      <w:r w:rsidR="007B77D9" w:rsidRPr="0082750D">
        <w:rPr>
          <w:rFonts w:ascii="Century Gothic" w:hAnsi="Century Gothic"/>
          <w:sz w:val="24"/>
          <w:szCs w:val="24"/>
        </w:rPr>
        <w:t xml:space="preserve"> by the Jolly Phonics programme</w:t>
      </w:r>
      <w:r w:rsidR="00F158E8" w:rsidRPr="0082750D">
        <w:rPr>
          <w:rFonts w:ascii="Century Gothic" w:hAnsi="Century Gothic"/>
          <w:sz w:val="24"/>
          <w:szCs w:val="24"/>
        </w:rPr>
        <w:t xml:space="preserve">. </w:t>
      </w:r>
      <w:r w:rsidRPr="0082750D">
        <w:rPr>
          <w:rFonts w:ascii="Century Gothic" w:hAnsi="Century Gothic"/>
          <w:sz w:val="24"/>
          <w:szCs w:val="24"/>
        </w:rPr>
        <w:t>We do not follow the Phonics programme step by step, however important aspects are taken from it to fit with individual pupil need.</w:t>
      </w:r>
      <w:r w:rsidR="007B77D9" w:rsidRPr="0082750D">
        <w:rPr>
          <w:rFonts w:ascii="Century Gothic" w:hAnsi="Century Gothic"/>
          <w:sz w:val="24"/>
          <w:szCs w:val="24"/>
        </w:rPr>
        <w:t xml:space="preserve"> The</w:t>
      </w:r>
      <w:r w:rsidR="00F158E8" w:rsidRPr="0082750D">
        <w:rPr>
          <w:rFonts w:ascii="Century Gothic" w:hAnsi="Century Gothic"/>
          <w:sz w:val="24"/>
          <w:szCs w:val="24"/>
        </w:rPr>
        <w:t xml:space="preserve"> Jolly Phonics Programme</w:t>
      </w:r>
      <w:r w:rsidRPr="0082750D">
        <w:rPr>
          <w:rFonts w:ascii="Century Gothic" w:hAnsi="Century Gothic"/>
          <w:sz w:val="24"/>
          <w:szCs w:val="24"/>
        </w:rPr>
        <w:t xml:space="preserve"> is used to fill in those gaps and the level and appropriate activities have been identified.</w:t>
      </w:r>
      <w:r w:rsidR="00B4735D" w:rsidRPr="0082750D">
        <w:rPr>
          <w:rFonts w:ascii="Century Gothic" w:hAnsi="Century Gothic"/>
          <w:sz w:val="24"/>
          <w:szCs w:val="24"/>
        </w:rPr>
        <w:t xml:space="preserve"> Class teachers have taken part in informal training on how we use Jolly Phonics with these identified pupils.</w:t>
      </w:r>
      <w:r w:rsidRPr="0082750D">
        <w:rPr>
          <w:rFonts w:ascii="Century Gothic" w:hAnsi="Century Gothic"/>
          <w:sz w:val="24"/>
          <w:szCs w:val="24"/>
        </w:rPr>
        <w:t xml:space="preserve"> </w:t>
      </w:r>
      <w:r w:rsidR="00B4735D" w:rsidRPr="0082750D">
        <w:rPr>
          <w:rFonts w:ascii="Century Gothic" w:hAnsi="Century Gothic"/>
          <w:sz w:val="24"/>
          <w:szCs w:val="24"/>
        </w:rPr>
        <w:t xml:space="preserve">They then reflect this in their classroom teaching and provide opportunities for outcomes to be practiced in their English curriculum. </w:t>
      </w:r>
      <w:r w:rsidRPr="0082750D">
        <w:rPr>
          <w:rFonts w:ascii="Century Gothic" w:hAnsi="Century Gothic"/>
          <w:sz w:val="24"/>
          <w:szCs w:val="24"/>
        </w:rPr>
        <w:t xml:space="preserve"> </w:t>
      </w:r>
    </w:p>
    <w:p w:rsidR="00D37EFF" w:rsidRPr="0082750D" w:rsidRDefault="00D37EFF" w:rsidP="00090D15">
      <w:pPr>
        <w:jc w:val="both"/>
        <w:rPr>
          <w:rFonts w:ascii="Century Gothic" w:hAnsi="Century Gothic"/>
          <w:sz w:val="24"/>
          <w:szCs w:val="24"/>
        </w:rPr>
      </w:pPr>
      <w:r w:rsidRPr="0082750D">
        <w:rPr>
          <w:rFonts w:ascii="Century Gothic" w:hAnsi="Century Gothic"/>
          <w:sz w:val="24"/>
          <w:szCs w:val="24"/>
        </w:rPr>
        <w:t xml:space="preserve">Readers have been highlighted by class teachers and they are taken for small group and individual reading sessions. Pupils reading levels are identified on an individual basis and texts are provided to support this. Comprehension skills are then developed through effective questioning and group discussions. Pupils learn to draw information from the text and the pictures and use it to decode what is happening and practice key skills, such as making predictions in the text and answering inferencing questions. A range of texts are provided in these sessions so pupils have access to and experience different reading </w:t>
      </w:r>
      <w:r w:rsidRPr="0082750D">
        <w:rPr>
          <w:rFonts w:ascii="Century Gothic" w:hAnsi="Century Gothic"/>
          <w:sz w:val="24"/>
          <w:szCs w:val="24"/>
        </w:rPr>
        <w:lastRenderedPageBreak/>
        <w:t xml:space="preserve">material; such as stories, poems, rhymes and non-fiction. These pupils take books home from the sessions so they can read them with adults at home and where appropriate, can read to themselves. Parents are encouraged to share reading at home on Tapestry as an ongoing conversation with the class teacher and booster lead. </w:t>
      </w:r>
    </w:p>
    <w:p w:rsidR="001307BB" w:rsidRPr="0082750D" w:rsidRDefault="001307BB" w:rsidP="00090D15">
      <w:pPr>
        <w:jc w:val="both"/>
        <w:rPr>
          <w:rFonts w:ascii="Century Gothic" w:hAnsi="Century Gothic"/>
          <w:sz w:val="24"/>
          <w:szCs w:val="24"/>
        </w:rPr>
      </w:pPr>
      <w:r w:rsidRPr="0082750D">
        <w:rPr>
          <w:rFonts w:ascii="Century Gothic" w:hAnsi="Century Gothic"/>
          <w:sz w:val="24"/>
          <w:szCs w:val="24"/>
        </w:rPr>
        <w:t>Half termly plans are written for sessions that focus on the learning intent for each individual pupil, how it</w:t>
      </w:r>
      <w:r w:rsidR="00D37EFF" w:rsidRPr="0082750D">
        <w:rPr>
          <w:rFonts w:ascii="Century Gothic" w:hAnsi="Century Gothic"/>
          <w:sz w:val="24"/>
          <w:szCs w:val="24"/>
        </w:rPr>
        <w:t xml:space="preserve"> is implemented in each session</w:t>
      </w:r>
      <w:r w:rsidRPr="0082750D">
        <w:rPr>
          <w:rFonts w:ascii="Century Gothic" w:hAnsi="Century Gothic"/>
          <w:sz w:val="24"/>
          <w:szCs w:val="24"/>
        </w:rPr>
        <w:t xml:space="preserve"> over the half term and then the impact is assessed through formative and summative assessment. </w:t>
      </w:r>
    </w:p>
    <w:p w:rsidR="00D37EFF" w:rsidRPr="0082750D" w:rsidRDefault="00D37EFF" w:rsidP="00090D15">
      <w:pPr>
        <w:jc w:val="both"/>
        <w:rPr>
          <w:rFonts w:ascii="Century Gothic" w:hAnsi="Century Gothic" w:cstheme="minorHAnsi"/>
          <w:sz w:val="24"/>
          <w:szCs w:val="24"/>
        </w:rPr>
      </w:pPr>
      <w:r w:rsidRPr="0082750D">
        <w:rPr>
          <w:rFonts w:ascii="Century Gothic" w:hAnsi="Century Gothic"/>
          <w:sz w:val="24"/>
          <w:szCs w:val="24"/>
        </w:rPr>
        <w:t>Covid-19 catch up premium is used to support pupils who may have significant gaps in learning due to the pandemic. These pupils have been identified and will be supported through Booster sessions and extra reading sessions. Outcomes will be set to support specific learning needs across class based and specialist lessons. Previously the</w:t>
      </w:r>
      <w:r w:rsidRPr="0082750D">
        <w:rPr>
          <w:rFonts w:ascii="Century Gothic" w:hAnsi="Century Gothic" w:cstheme="minorHAnsi"/>
          <w:sz w:val="24"/>
          <w:szCs w:val="24"/>
        </w:rPr>
        <w:t xml:space="preserve"> Literacy and Numeracy catch up premium provided school with the opportunity to identify pupils who require extra support to progress as they enter year 7. Although </w:t>
      </w:r>
      <w:proofErr w:type="spellStart"/>
      <w:r w:rsidRPr="0082750D">
        <w:rPr>
          <w:rFonts w:ascii="Century Gothic" w:hAnsi="Century Gothic" w:cstheme="minorHAnsi"/>
          <w:sz w:val="24"/>
          <w:szCs w:val="24"/>
        </w:rPr>
        <w:t>Covid</w:t>
      </w:r>
      <w:proofErr w:type="spellEnd"/>
      <w:r w:rsidRPr="0082750D">
        <w:rPr>
          <w:rFonts w:ascii="Century Gothic" w:hAnsi="Century Gothic" w:cstheme="minorHAnsi"/>
          <w:sz w:val="24"/>
          <w:szCs w:val="24"/>
        </w:rPr>
        <w:t xml:space="preserve"> catch up premium has allowed us as a school to look at gaps in learning across the age ranges we continue to look closely at year 7 pupils where applicable. Pupils have been identified and extra booster sessions have been put on to support progress in Reading and English. The sessions provide</w:t>
      </w:r>
      <w:r w:rsidRPr="0082750D">
        <w:rPr>
          <w:rFonts w:ascii="Century Gothic" w:hAnsi="Century Gothic" w:cstheme="minorHAnsi"/>
          <w:color w:val="0B0C0C"/>
          <w:sz w:val="24"/>
          <w:szCs w:val="24"/>
        </w:rPr>
        <w:t xml:space="preserve"> intensive small-group tuition in addition to classroom teaching so these pupils can reach their full potential. </w:t>
      </w:r>
    </w:p>
    <w:p w:rsidR="00D37EFF" w:rsidRPr="0082750D" w:rsidRDefault="00D37EFF" w:rsidP="00090D15">
      <w:pPr>
        <w:jc w:val="both"/>
        <w:rPr>
          <w:rFonts w:ascii="Century Gothic" w:hAnsi="Century Gothic"/>
          <w:b/>
          <w:sz w:val="24"/>
          <w:szCs w:val="24"/>
        </w:rPr>
      </w:pPr>
      <w:r w:rsidRPr="0082750D">
        <w:rPr>
          <w:rFonts w:ascii="Century Gothic" w:hAnsi="Century Gothic"/>
          <w:b/>
          <w:sz w:val="24"/>
          <w:szCs w:val="24"/>
        </w:rPr>
        <w:t>Impact</w:t>
      </w:r>
    </w:p>
    <w:p w:rsidR="00C02503" w:rsidRPr="0082750D" w:rsidRDefault="001307BB" w:rsidP="00090D15">
      <w:pPr>
        <w:jc w:val="both"/>
        <w:rPr>
          <w:rFonts w:ascii="Century Gothic" w:hAnsi="Century Gothic"/>
          <w:sz w:val="24"/>
          <w:szCs w:val="24"/>
        </w:rPr>
      </w:pPr>
      <w:r w:rsidRPr="0082750D">
        <w:rPr>
          <w:rFonts w:ascii="Century Gothic" w:hAnsi="Century Gothic"/>
          <w:sz w:val="24"/>
          <w:szCs w:val="24"/>
        </w:rPr>
        <w:t>Formative assessment takes the form of success criteria where weekly comments are made against the learning steps. Activities are then ame</w:t>
      </w:r>
      <w:r w:rsidR="002C5380" w:rsidRPr="0082750D">
        <w:rPr>
          <w:rFonts w:ascii="Century Gothic" w:hAnsi="Century Gothic"/>
          <w:sz w:val="24"/>
          <w:szCs w:val="24"/>
        </w:rPr>
        <w:t>nded or changed depending on</w:t>
      </w:r>
      <w:r w:rsidRPr="0082750D">
        <w:rPr>
          <w:rFonts w:ascii="Century Gothic" w:hAnsi="Century Gothic"/>
          <w:sz w:val="24"/>
          <w:szCs w:val="24"/>
        </w:rPr>
        <w:t xml:space="preserve"> </w:t>
      </w:r>
      <w:r w:rsidR="002C5380" w:rsidRPr="0082750D">
        <w:rPr>
          <w:rFonts w:ascii="Century Gothic" w:hAnsi="Century Gothic"/>
          <w:sz w:val="24"/>
          <w:szCs w:val="24"/>
        </w:rPr>
        <w:t>individual needs</w:t>
      </w:r>
      <w:r w:rsidRPr="0082750D">
        <w:rPr>
          <w:rFonts w:ascii="Century Gothic" w:hAnsi="Century Gothic"/>
          <w:sz w:val="24"/>
          <w:szCs w:val="24"/>
        </w:rPr>
        <w:t>. Summative assessment happens at the end of every half term where photos, videos and comments are added to Tapestry</w:t>
      </w:r>
      <w:r w:rsidR="00B90DC3" w:rsidRPr="0082750D">
        <w:rPr>
          <w:rFonts w:ascii="Century Gothic" w:hAnsi="Century Gothic"/>
          <w:sz w:val="24"/>
          <w:szCs w:val="24"/>
        </w:rPr>
        <w:t xml:space="preserve"> and</w:t>
      </w:r>
      <w:r w:rsidR="00C9050D" w:rsidRPr="0082750D">
        <w:rPr>
          <w:rFonts w:ascii="Century Gothic" w:hAnsi="Century Gothic"/>
          <w:sz w:val="24"/>
          <w:szCs w:val="24"/>
        </w:rPr>
        <w:t xml:space="preserve"> shared with parents. Photos and videos are also uploaded throughout the half term so</w:t>
      </w:r>
      <w:r w:rsidR="00B90DC3" w:rsidRPr="0082750D">
        <w:rPr>
          <w:rFonts w:ascii="Century Gothic" w:hAnsi="Century Gothic"/>
          <w:sz w:val="24"/>
          <w:szCs w:val="24"/>
        </w:rPr>
        <w:t xml:space="preserve"> class teachers can keep track of</w:t>
      </w:r>
      <w:r w:rsidR="00C9050D" w:rsidRPr="0082750D">
        <w:rPr>
          <w:rFonts w:ascii="Century Gothic" w:hAnsi="Century Gothic"/>
          <w:sz w:val="24"/>
          <w:szCs w:val="24"/>
        </w:rPr>
        <w:t xml:space="preserve"> what is taking place in the</w:t>
      </w:r>
      <w:r w:rsidR="00B90DC3" w:rsidRPr="0082750D">
        <w:rPr>
          <w:rFonts w:ascii="Century Gothic" w:hAnsi="Century Gothic"/>
          <w:sz w:val="24"/>
          <w:szCs w:val="24"/>
        </w:rPr>
        <w:t xml:space="preserve"> sessions. Regular professional dialogue</w:t>
      </w:r>
      <w:r w:rsidR="00C9050D" w:rsidRPr="0082750D">
        <w:rPr>
          <w:rFonts w:ascii="Century Gothic" w:hAnsi="Century Gothic"/>
          <w:sz w:val="24"/>
          <w:szCs w:val="24"/>
        </w:rPr>
        <w:t xml:space="preserve"> take</w:t>
      </w:r>
      <w:r w:rsidR="00B90DC3" w:rsidRPr="0082750D">
        <w:rPr>
          <w:rFonts w:ascii="Century Gothic" w:hAnsi="Century Gothic"/>
          <w:sz w:val="24"/>
          <w:szCs w:val="24"/>
        </w:rPr>
        <w:t>s</w:t>
      </w:r>
      <w:r w:rsidR="00C9050D" w:rsidRPr="0082750D">
        <w:rPr>
          <w:rFonts w:ascii="Century Gothic" w:hAnsi="Century Gothic"/>
          <w:sz w:val="24"/>
          <w:szCs w:val="24"/>
        </w:rPr>
        <w:t xml:space="preserve"> place with class teachers to inform them of </w:t>
      </w:r>
      <w:r w:rsidR="00B90DC3" w:rsidRPr="0082750D">
        <w:rPr>
          <w:rFonts w:ascii="Century Gothic" w:hAnsi="Century Gothic"/>
          <w:sz w:val="24"/>
          <w:szCs w:val="24"/>
        </w:rPr>
        <w:t>pupil’s</w:t>
      </w:r>
      <w:r w:rsidR="00C9050D" w:rsidRPr="0082750D">
        <w:rPr>
          <w:rFonts w:ascii="Century Gothic" w:hAnsi="Century Gothic"/>
          <w:sz w:val="24"/>
          <w:szCs w:val="24"/>
        </w:rPr>
        <w:t xml:space="preserve"> progress</w:t>
      </w:r>
      <w:r w:rsidR="002C5380" w:rsidRPr="0082750D">
        <w:rPr>
          <w:rFonts w:ascii="Century Gothic" w:hAnsi="Century Gothic"/>
          <w:sz w:val="24"/>
          <w:szCs w:val="24"/>
        </w:rPr>
        <w:t xml:space="preserve"> in Booster sessions to</w:t>
      </w:r>
      <w:r w:rsidR="00C9050D" w:rsidRPr="0082750D">
        <w:rPr>
          <w:rFonts w:ascii="Century Gothic" w:hAnsi="Century Gothic"/>
          <w:sz w:val="24"/>
          <w:szCs w:val="24"/>
        </w:rPr>
        <w:t xml:space="preserve"> support </w:t>
      </w:r>
      <w:r w:rsidR="002C5380" w:rsidRPr="0082750D">
        <w:rPr>
          <w:rFonts w:ascii="Century Gothic" w:hAnsi="Century Gothic"/>
          <w:sz w:val="24"/>
          <w:szCs w:val="24"/>
        </w:rPr>
        <w:t xml:space="preserve">extended </w:t>
      </w:r>
      <w:r w:rsidR="00C9050D" w:rsidRPr="0082750D">
        <w:rPr>
          <w:rFonts w:ascii="Century Gothic" w:hAnsi="Century Gothic"/>
          <w:sz w:val="24"/>
          <w:szCs w:val="24"/>
        </w:rPr>
        <w:t xml:space="preserve">learning in the classroom. </w:t>
      </w:r>
    </w:p>
    <w:p w:rsidR="00C9050D" w:rsidRPr="0082750D" w:rsidRDefault="00C02503" w:rsidP="00090D15">
      <w:pPr>
        <w:jc w:val="both"/>
        <w:rPr>
          <w:rFonts w:ascii="Century Gothic" w:hAnsi="Century Gothic"/>
          <w:sz w:val="24"/>
          <w:szCs w:val="24"/>
        </w:rPr>
      </w:pPr>
      <w:r w:rsidRPr="0082750D">
        <w:rPr>
          <w:rFonts w:ascii="Century Gothic" w:hAnsi="Century Gothic"/>
          <w:sz w:val="24"/>
          <w:szCs w:val="24"/>
        </w:rPr>
        <w:t>Parents are provided with updates on progress through half-termly comments against outcomes on Tapestry. Where appropriate, books are sent home to encourage reading at home. Parents are then encouraged to comment on any reading that happens through Tapestry.</w:t>
      </w:r>
      <w:r w:rsidR="00BD26A0" w:rsidRPr="0082750D">
        <w:rPr>
          <w:rFonts w:ascii="Century Gothic" w:hAnsi="Century Gothic"/>
          <w:sz w:val="24"/>
          <w:szCs w:val="24"/>
        </w:rPr>
        <w:t xml:space="preserve"> </w:t>
      </w:r>
    </w:p>
    <w:p w:rsidR="00D37EFF" w:rsidRPr="0082750D" w:rsidRDefault="00C02503" w:rsidP="00090D15">
      <w:pPr>
        <w:jc w:val="both"/>
        <w:rPr>
          <w:rFonts w:ascii="Century Gothic" w:hAnsi="Century Gothic"/>
          <w:sz w:val="24"/>
          <w:szCs w:val="24"/>
        </w:rPr>
      </w:pPr>
      <w:r w:rsidRPr="0082750D">
        <w:rPr>
          <w:rFonts w:ascii="Century Gothic" w:hAnsi="Century Gothic"/>
          <w:sz w:val="24"/>
          <w:szCs w:val="24"/>
        </w:rPr>
        <w:t>O</w:t>
      </w:r>
      <w:r w:rsidR="00D37EFF" w:rsidRPr="0082750D">
        <w:rPr>
          <w:rFonts w:ascii="Century Gothic" w:hAnsi="Century Gothic"/>
          <w:sz w:val="24"/>
          <w:szCs w:val="24"/>
        </w:rPr>
        <w:t>utcomes</w:t>
      </w:r>
      <w:r w:rsidRPr="0082750D">
        <w:rPr>
          <w:rFonts w:ascii="Century Gothic" w:hAnsi="Century Gothic"/>
          <w:sz w:val="24"/>
          <w:szCs w:val="24"/>
        </w:rPr>
        <w:t xml:space="preserve"> for booster sessions</w:t>
      </w:r>
      <w:r w:rsidR="00D37EFF" w:rsidRPr="0082750D">
        <w:rPr>
          <w:rFonts w:ascii="Century Gothic" w:hAnsi="Century Gothic"/>
          <w:sz w:val="24"/>
          <w:szCs w:val="24"/>
        </w:rPr>
        <w:t xml:space="preserve"> also run through classroom teaching and provide further opportunities for pupils to contextualise and consolidate skills. These outcomes are reviewed at the end of every half term through Tapestry comments and outcomes are extended and adapted each half term through discussions with the English Leads. </w:t>
      </w:r>
    </w:p>
    <w:p w:rsidR="00E94E0E" w:rsidRPr="0082750D" w:rsidRDefault="00E94E0E" w:rsidP="00090D15">
      <w:pPr>
        <w:jc w:val="both"/>
        <w:rPr>
          <w:rFonts w:ascii="Century Gothic" w:hAnsi="Century Gothic"/>
          <w:sz w:val="24"/>
          <w:szCs w:val="24"/>
        </w:rPr>
      </w:pPr>
    </w:p>
    <w:sectPr w:rsidR="00E94E0E" w:rsidRPr="0082750D" w:rsidSect="00090D15">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653" w:rsidRDefault="00205653" w:rsidP="00205653">
      <w:pPr>
        <w:spacing w:after="0" w:line="240" w:lineRule="auto"/>
      </w:pPr>
      <w:r>
        <w:separator/>
      </w:r>
    </w:p>
  </w:endnote>
  <w:endnote w:type="continuationSeparator" w:id="0">
    <w:p w:rsidR="00205653" w:rsidRDefault="00205653" w:rsidP="00205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653" w:rsidRDefault="00205653" w:rsidP="00205653">
      <w:pPr>
        <w:spacing w:after="0" w:line="240" w:lineRule="auto"/>
      </w:pPr>
      <w:r>
        <w:separator/>
      </w:r>
    </w:p>
  </w:footnote>
  <w:footnote w:type="continuationSeparator" w:id="0">
    <w:p w:rsidR="00205653" w:rsidRDefault="00205653" w:rsidP="00205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653" w:rsidRPr="00821803" w:rsidRDefault="00205653" w:rsidP="00205653">
    <w:pPr>
      <w:pStyle w:val="Header"/>
      <w:jc w:val="center"/>
      <w:rPr>
        <w:b/>
        <w:sz w:val="32"/>
      </w:rPr>
    </w:pPr>
    <w:r>
      <w:rPr>
        <w:noProof/>
        <w:lang w:eastAsia="en-GB"/>
      </w:rPr>
      <w:drawing>
        <wp:anchor distT="0" distB="0" distL="114300" distR="114300" simplePos="0" relativeHeight="251660288" behindDoc="0" locked="0" layoutInCell="1" allowOverlap="1" wp14:anchorId="6BFA715B" wp14:editId="01DB979D">
          <wp:simplePos x="0" y="0"/>
          <wp:positionH relativeFrom="margin">
            <wp:align>left</wp:align>
          </wp:positionH>
          <wp:positionV relativeFrom="page">
            <wp:posOffset>285750</wp:posOffset>
          </wp:positionV>
          <wp:extent cx="409575" cy="51879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y of FinalLogoSmallWeb.jpg"/>
                  <pic:cNvPicPr/>
                </pic:nvPicPr>
                <pic:blipFill>
                  <a:blip r:embed="rId1">
                    <a:extLst>
                      <a:ext uri="{28A0092B-C50C-407E-A947-70E740481C1C}">
                        <a14:useLocalDpi xmlns:a14="http://schemas.microsoft.com/office/drawing/2010/main" val="0"/>
                      </a:ext>
                    </a:extLst>
                  </a:blip>
                  <a:stretch>
                    <a:fillRect/>
                  </a:stretch>
                </pic:blipFill>
                <pic:spPr>
                  <a:xfrm>
                    <a:off x="0" y="0"/>
                    <a:ext cx="409575" cy="518795"/>
                  </a:xfrm>
                  <a:prstGeom prst="rect">
                    <a:avLst/>
                  </a:prstGeom>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463502" o:spid="_x0000_s2049" type="#_x0000_t136" style="position:absolute;left:0;text-align:left;margin-left:0;margin-top:0;width:562.85pt;height:73.4pt;rotation:315;z-index:-251657216;mso-position-horizontal:center;mso-position-horizontal-relative:margin;mso-position-vertical:center;mso-position-vertical-relative:margin" o:allowincell="f" fillcolor="#7f7f7f [1612]" stroked="f">
          <v:textpath style="font-family:&quot;Calibri&quot;;font-size:1pt" string="Property of Amwell View School"/>
          <w10:wrap anchorx="margin" anchory="margin"/>
        </v:shape>
      </w:pict>
    </w:r>
    <w:r>
      <w:rPr>
        <w:b/>
        <w:sz w:val="32"/>
      </w:rPr>
      <w:t xml:space="preserve">Booster Sessions at </w:t>
    </w:r>
    <w:proofErr w:type="spellStart"/>
    <w:r>
      <w:rPr>
        <w:b/>
        <w:sz w:val="32"/>
      </w:rPr>
      <w:t>Amwell</w:t>
    </w:r>
    <w:proofErr w:type="spellEnd"/>
    <w:r>
      <w:rPr>
        <w:b/>
        <w:sz w:val="32"/>
      </w:rPr>
      <w:t xml:space="preserve"> View School</w:t>
    </w:r>
  </w:p>
  <w:p w:rsidR="00205653" w:rsidRDefault="00205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A0B64"/>
    <w:multiLevelType w:val="hybridMultilevel"/>
    <w:tmpl w:val="77B026BA"/>
    <w:lvl w:ilvl="0" w:tplc="08090001">
      <w:start w:val="1"/>
      <w:numFmt w:val="bullet"/>
      <w:lvlText w:val=""/>
      <w:lvlJc w:val="left"/>
      <w:pPr>
        <w:tabs>
          <w:tab w:val="num" w:pos="660"/>
        </w:tabs>
        <w:ind w:left="660" w:hanging="360"/>
      </w:pPr>
      <w:rPr>
        <w:rFonts w:ascii="Symbol" w:hAnsi="Symbol" w:hint="default"/>
      </w:rPr>
    </w:lvl>
    <w:lvl w:ilvl="1" w:tplc="08090003" w:tentative="1">
      <w:start w:val="1"/>
      <w:numFmt w:val="bullet"/>
      <w:lvlText w:val="o"/>
      <w:lvlJc w:val="left"/>
      <w:pPr>
        <w:tabs>
          <w:tab w:val="num" w:pos="1380"/>
        </w:tabs>
        <w:ind w:left="1380" w:hanging="360"/>
      </w:pPr>
      <w:rPr>
        <w:rFonts w:ascii="Courier New" w:hAnsi="Courier New" w:cs="Courier New" w:hint="default"/>
      </w:rPr>
    </w:lvl>
    <w:lvl w:ilvl="2" w:tplc="08090005" w:tentative="1">
      <w:start w:val="1"/>
      <w:numFmt w:val="bullet"/>
      <w:lvlText w:val=""/>
      <w:lvlJc w:val="left"/>
      <w:pPr>
        <w:tabs>
          <w:tab w:val="num" w:pos="2100"/>
        </w:tabs>
        <w:ind w:left="2100" w:hanging="360"/>
      </w:pPr>
      <w:rPr>
        <w:rFonts w:ascii="Wingdings" w:hAnsi="Wingdings" w:hint="default"/>
      </w:rPr>
    </w:lvl>
    <w:lvl w:ilvl="3" w:tplc="08090001" w:tentative="1">
      <w:start w:val="1"/>
      <w:numFmt w:val="bullet"/>
      <w:lvlText w:val=""/>
      <w:lvlJc w:val="left"/>
      <w:pPr>
        <w:tabs>
          <w:tab w:val="num" w:pos="2820"/>
        </w:tabs>
        <w:ind w:left="2820" w:hanging="360"/>
      </w:pPr>
      <w:rPr>
        <w:rFonts w:ascii="Symbol" w:hAnsi="Symbol" w:hint="default"/>
      </w:rPr>
    </w:lvl>
    <w:lvl w:ilvl="4" w:tplc="08090003" w:tentative="1">
      <w:start w:val="1"/>
      <w:numFmt w:val="bullet"/>
      <w:lvlText w:val="o"/>
      <w:lvlJc w:val="left"/>
      <w:pPr>
        <w:tabs>
          <w:tab w:val="num" w:pos="3540"/>
        </w:tabs>
        <w:ind w:left="3540" w:hanging="360"/>
      </w:pPr>
      <w:rPr>
        <w:rFonts w:ascii="Courier New" w:hAnsi="Courier New" w:cs="Courier New" w:hint="default"/>
      </w:rPr>
    </w:lvl>
    <w:lvl w:ilvl="5" w:tplc="08090005" w:tentative="1">
      <w:start w:val="1"/>
      <w:numFmt w:val="bullet"/>
      <w:lvlText w:val=""/>
      <w:lvlJc w:val="left"/>
      <w:pPr>
        <w:tabs>
          <w:tab w:val="num" w:pos="4260"/>
        </w:tabs>
        <w:ind w:left="4260" w:hanging="360"/>
      </w:pPr>
      <w:rPr>
        <w:rFonts w:ascii="Wingdings" w:hAnsi="Wingdings" w:hint="default"/>
      </w:rPr>
    </w:lvl>
    <w:lvl w:ilvl="6" w:tplc="08090001" w:tentative="1">
      <w:start w:val="1"/>
      <w:numFmt w:val="bullet"/>
      <w:lvlText w:val=""/>
      <w:lvlJc w:val="left"/>
      <w:pPr>
        <w:tabs>
          <w:tab w:val="num" w:pos="4980"/>
        </w:tabs>
        <w:ind w:left="4980" w:hanging="360"/>
      </w:pPr>
      <w:rPr>
        <w:rFonts w:ascii="Symbol" w:hAnsi="Symbol" w:hint="default"/>
      </w:rPr>
    </w:lvl>
    <w:lvl w:ilvl="7" w:tplc="08090003" w:tentative="1">
      <w:start w:val="1"/>
      <w:numFmt w:val="bullet"/>
      <w:lvlText w:val="o"/>
      <w:lvlJc w:val="left"/>
      <w:pPr>
        <w:tabs>
          <w:tab w:val="num" w:pos="5700"/>
        </w:tabs>
        <w:ind w:left="5700" w:hanging="360"/>
      </w:pPr>
      <w:rPr>
        <w:rFonts w:ascii="Courier New" w:hAnsi="Courier New" w:cs="Courier New" w:hint="default"/>
      </w:rPr>
    </w:lvl>
    <w:lvl w:ilvl="8" w:tplc="08090005" w:tentative="1">
      <w:start w:val="1"/>
      <w:numFmt w:val="bullet"/>
      <w:lvlText w:val=""/>
      <w:lvlJc w:val="left"/>
      <w:pPr>
        <w:tabs>
          <w:tab w:val="num" w:pos="6420"/>
        </w:tabs>
        <w:ind w:left="64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7BB"/>
    <w:rsid w:val="000058E3"/>
    <w:rsid w:val="000642CB"/>
    <w:rsid w:val="000661B8"/>
    <w:rsid w:val="00083083"/>
    <w:rsid w:val="00090D15"/>
    <w:rsid w:val="000978D7"/>
    <w:rsid w:val="001307BB"/>
    <w:rsid w:val="001670C7"/>
    <w:rsid w:val="001B40D3"/>
    <w:rsid w:val="001E60A6"/>
    <w:rsid w:val="00205653"/>
    <w:rsid w:val="002266C5"/>
    <w:rsid w:val="0026428E"/>
    <w:rsid w:val="002C5380"/>
    <w:rsid w:val="002D04FD"/>
    <w:rsid w:val="003903E9"/>
    <w:rsid w:val="0039175F"/>
    <w:rsid w:val="004970B8"/>
    <w:rsid w:val="0052551B"/>
    <w:rsid w:val="006F6D4F"/>
    <w:rsid w:val="00710777"/>
    <w:rsid w:val="007B77D9"/>
    <w:rsid w:val="008132DD"/>
    <w:rsid w:val="0082750D"/>
    <w:rsid w:val="00865211"/>
    <w:rsid w:val="009C74A9"/>
    <w:rsid w:val="00A15F88"/>
    <w:rsid w:val="00B4735D"/>
    <w:rsid w:val="00B90DC3"/>
    <w:rsid w:val="00BD26A0"/>
    <w:rsid w:val="00C02503"/>
    <w:rsid w:val="00C74116"/>
    <w:rsid w:val="00C771F5"/>
    <w:rsid w:val="00C80657"/>
    <w:rsid w:val="00C86018"/>
    <w:rsid w:val="00C9050D"/>
    <w:rsid w:val="00CE665A"/>
    <w:rsid w:val="00D15F38"/>
    <w:rsid w:val="00D37EFF"/>
    <w:rsid w:val="00D82718"/>
    <w:rsid w:val="00D875AB"/>
    <w:rsid w:val="00E94E0E"/>
    <w:rsid w:val="00F158E8"/>
    <w:rsid w:val="00F567ED"/>
    <w:rsid w:val="00F70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88A1C5"/>
  <w15:chartTrackingRefBased/>
  <w15:docId w15:val="{C4136D31-A4A6-4B96-9736-3816AC38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7ED"/>
    <w:pPr>
      <w:ind w:left="720"/>
      <w:contextualSpacing/>
    </w:pPr>
  </w:style>
  <w:style w:type="paragraph" w:styleId="Header">
    <w:name w:val="header"/>
    <w:basedOn w:val="Normal"/>
    <w:link w:val="HeaderChar"/>
    <w:uiPriority w:val="99"/>
    <w:unhideWhenUsed/>
    <w:rsid w:val="002056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653"/>
  </w:style>
  <w:style w:type="paragraph" w:styleId="Footer">
    <w:name w:val="footer"/>
    <w:basedOn w:val="Normal"/>
    <w:link w:val="FooterChar"/>
    <w:uiPriority w:val="99"/>
    <w:unhideWhenUsed/>
    <w:rsid w:val="002056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10</cp:revision>
  <dcterms:created xsi:type="dcterms:W3CDTF">2021-05-12T13:14:00Z</dcterms:created>
  <dcterms:modified xsi:type="dcterms:W3CDTF">2021-07-15T09:11:00Z</dcterms:modified>
</cp:coreProperties>
</file>