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694B9" w14:textId="77777777" w:rsidR="00964D00" w:rsidRPr="00964D00" w:rsidRDefault="00D0226C" w:rsidP="0084246B">
      <w:pPr>
        <w:jc w:val="both"/>
        <w:rPr>
          <w:rFonts w:ascii="Century Gothic" w:hAnsi="Century Gothic"/>
          <w:b/>
          <w:sz w:val="24"/>
          <w:u w:val="single"/>
        </w:rPr>
      </w:pPr>
      <w:r w:rsidRPr="00D0226C">
        <w:rPr>
          <w:rFonts w:ascii="Century Gothic" w:hAnsi="Century Gothic"/>
          <w:b/>
          <w:sz w:val="24"/>
          <w:u w:val="single"/>
        </w:rPr>
        <w:t>INTENT</w:t>
      </w:r>
    </w:p>
    <w:p w14:paraId="29C44477" w14:textId="3BC7123A" w:rsidR="00D0226C" w:rsidRDefault="00D0226C" w:rsidP="0084246B">
      <w:pPr>
        <w:jc w:val="both"/>
        <w:rPr>
          <w:rFonts w:ascii="Century Gothic" w:hAnsi="Century Gothic"/>
          <w:sz w:val="24"/>
        </w:rPr>
      </w:pPr>
      <w:r w:rsidRPr="00D0226C">
        <w:rPr>
          <w:rFonts w:ascii="Century Gothic" w:hAnsi="Century Gothic"/>
          <w:sz w:val="24"/>
        </w:rPr>
        <w:t xml:space="preserve">Through teaching </w:t>
      </w:r>
      <w:r w:rsidR="00B729FE">
        <w:rPr>
          <w:rFonts w:ascii="Century Gothic" w:hAnsi="Century Gothic"/>
          <w:sz w:val="24"/>
        </w:rPr>
        <w:t>Communication and S</w:t>
      </w:r>
      <w:r w:rsidRPr="00D0226C">
        <w:rPr>
          <w:rFonts w:ascii="Century Gothic" w:hAnsi="Century Gothic"/>
          <w:sz w:val="24"/>
        </w:rPr>
        <w:t>p</w:t>
      </w:r>
      <w:r w:rsidR="00B729FE">
        <w:rPr>
          <w:rFonts w:ascii="Century Gothic" w:hAnsi="Century Gothic"/>
          <w:sz w:val="24"/>
        </w:rPr>
        <w:t>eech and L</w:t>
      </w:r>
      <w:r w:rsidRPr="00D0226C">
        <w:rPr>
          <w:rFonts w:ascii="Century Gothic" w:hAnsi="Century Gothic"/>
          <w:sz w:val="24"/>
        </w:rPr>
        <w:t>anguage, we aim to improve the autonomy and independence of all pupils, so that they are able to understand themselves</w:t>
      </w:r>
      <w:r>
        <w:rPr>
          <w:rFonts w:ascii="Century Gothic" w:hAnsi="Century Gothic"/>
          <w:sz w:val="24"/>
        </w:rPr>
        <w:t xml:space="preserve">, </w:t>
      </w:r>
      <w:r w:rsidRPr="00D0226C">
        <w:rPr>
          <w:rFonts w:ascii="Century Gothic" w:hAnsi="Century Gothic"/>
          <w:sz w:val="24"/>
        </w:rPr>
        <w:t>their needs and c</w:t>
      </w:r>
      <w:r w:rsidR="002B2166">
        <w:rPr>
          <w:rFonts w:ascii="Century Gothic" w:hAnsi="Century Gothic"/>
          <w:sz w:val="24"/>
        </w:rPr>
        <w:t xml:space="preserve">an effectively communicate these </w:t>
      </w:r>
      <w:r w:rsidRPr="00D0226C">
        <w:rPr>
          <w:rFonts w:ascii="Century Gothic" w:hAnsi="Century Gothic"/>
          <w:sz w:val="24"/>
        </w:rPr>
        <w:t xml:space="preserve">to others. </w:t>
      </w:r>
      <w:r w:rsidR="007A7879">
        <w:rPr>
          <w:rFonts w:ascii="Century Gothic" w:hAnsi="Century Gothic"/>
          <w:sz w:val="24"/>
        </w:rPr>
        <w:t xml:space="preserve">Pupils have opportunities for </w:t>
      </w:r>
      <w:r w:rsidR="00B729FE">
        <w:rPr>
          <w:rFonts w:ascii="Century Gothic" w:hAnsi="Century Gothic"/>
          <w:sz w:val="24"/>
        </w:rPr>
        <w:t>Communication and S</w:t>
      </w:r>
      <w:r w:rsidR="007A7879">
        <w:rPr>
          <w:rFonts w:ascii="Century Gothic" w:hAnsi="Century Gothic"/>
          <w:sz w:val="24"/>
        </w:rPr>
        <w:t>p</w:t>
      </w:r>
      <w:bookmarkStart w:id="0" w:name="_GoBack"/>
      <w:bookmarkEnd w:id="0"/>
      <w:r w:rsidR="007A7879">
        <w:rPr>
          <w:rFonts w:ascii="Century Gothic" w:hAnsi="Century Gothic"/>
          <w:sz w:val="24"/>
        </w:rPr>
        <w:t xml:space="preserve">eech and </w:t>
      </w:r>
      <w:r w:rsidR="00B729FE">
        <w:rPr>
          <w:rFonts w:ascii="Century Gothic" w:hAnsi="Century Gothic"/>
          <w:sz w:val="24"/>
        </w:rPr>
        <w:t>L</w:t>
      </w:r>
      <w:r w:rsidR="007A7879">
        <w:rPr>
          <w:rFonts w:ascii="Century Gothic" w:hAnsi="Century Gothic"/>
          <w:sz w:val="24"/>
        </w:rPr>
        <w:t xml:space="preserve">anguage development </w:t>
      </w:r>
      <w:r w:rsidR="002B2166">
        <w:rPr>
          <w:rFonts w:ascii="Century Gothic" w:hAnsi="Century Gothic"/>
          <w:sz w:val="24"/>
        </w:rPr>
        <w:t xml:space="preserve">throughout </w:t>
      </w:r>
      <w:r w:rsidR="007A7879">
        <w:rPr>
          <w:rFonts w:ascii="Century Gothic" w:hAnsi="Century Gothic"/>
          <w:sz w:val="24"/>
        </w:rPr>
        <w:t>the curriculu</w:t>
      </w:r>
      <w:r w:rsidR="002B2166">
        <w:rPr>
          <w:rFonts w:ascii="Century Gothic" w:hAnsi="Century Gothic"/>
          <w:sz w:val="24"/>
        </w:rPr>
        <w:t>m in order to encourage progress and contextualisation of communication skills.</w:t>
      </w:r>
    </w:p>
    <w:p w14:paraId="6983591A" w14:textId="6B34C8E9" w:rsidR="00D0226C" w:rsidRDefault="00D0226C" w:rsidP="0084246B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Speech and language development is taught both spontaneously and through a targeted approach. </w:t>
      </w:r>
      <w:r w:rsidR="007A7879">
        <w:rPr>
          <w:rFonts w:ascii="Century Gothic" w:hAnsi="Century Gothic"/>
          <w:sz w:val="24"/>
        </w:rPr>
        <w:t xml:space="preserve"> Individual </w:t>
      </w:r>
      <w:r>
        <w:rPr>
          <w:rFonts w:ascii="Century Gothic" w:hAnsi="Century Gothic"/>
          <w:sz w:val="24"/>
        </w:rPr>
        <w:t xml:space="preserve">Communication </w:t>
      </w:r>
      <w:r w:rsidR="00B729FE">
        <w:rPr>
          <w:rFonts w:ascii="Century Gothic" w:hAnsi="Century Gothic"/>
          <w:sz w:val="24"/>
        </w:rPr>
        <w:t>outcomes</w:t>
      </w:r>
      <w:r w:rsidR="003414D5">
        <w:rPr>
          <w:rFonts w:ascii="Century Gothic" w:hAnsi="Century Gothic"/>
          <w:sz w:val="24"/>
        </w:rPr>
        <w:t xml:space="preserve"> are</w:t>
      </w:r>
      <w:r w:rsidR="007A7879">
        <w:rPr>
          <w:rFonts w:ascii="Century Gothic" w:hAnsi="Century Gothic"/>
          <w:sz w:val="24"/>
        </w:rPr>
        <w:t xml:space="preserve"> initially </w:t>
      </w:r>
      <w:r w:rsidR="003414D5">
        <w:rPr>
          <w:rFonts w:ascii="Century Gothic" w:hAnsi="Century Gothic"/>
          <w:sz w:val="24"/>
        </w:rPr>
        <w:t xml:space="preserve">informed by Speech and Language Therapy, which are embedded into half-termly </w:t>
      </w:r>
      <w:r w:rsidR="00B729FE">
        <w:rPr>
          <w:rFonts w:ascii="Century Gothic" w:hAnsi="Century Gothic"/>
          <w:sz w:val="24"/>
        </w:rPr>
        <w:t>outcomes</w:t>
      </w:r>
      <w:r w:rsidR="003414D5">
        <w:rPr>
          <w:rFonts w:ascii="Century Gothic" w:hAnsi="Century Gothic"/>
          <w:sz w:val="24"/>
        </w:rPr>
        <w:t xml:space="preserve"> and lesson planning</w:t>
      </w:r>
      <w:r w:rsidR="007A7879">
        <w:rPr>
          <w:rFonts w:ascii="Century Gothic" w:hAnsi="Century Gothic"/>
          <w:sz w:val="24"/>
        </w:rPr>
        <w:t xml:space="preserve"> </w:t>
      </w:r>
      <w:r w:rsidR="003414D5">
        <w:rPr>
          <w:rFonts w:ascii="Century Gothic" w:hAnsi="Century Gothic"/>
          <w:sz w:val="24"/>
        </w:rPr>
        <w:t>across the curriculum</w:t>
      </w:r>
      <w:r w:rsidR="007A7879">
        <w:rPr>
          <w:rFonts w:ascii="Century Gothic" w:hAnsi="Century Gothic"/>
          <w:sz w:val="24"/>
        </w:rPr>
        <w:t xml:space="preserve"> by class teachers</w:t>
      </w:r>
      <w:r w:rsidR="003414D5">
        <w:rPr>
          <w:rFonts w:ascii="Century Gothic" w:hAnsi="Century Gothic"/>
          <w:sz w:val="24"/>
        </w:rPr>
        <w:t xml:space="preserve">. </w:t>
      </w:r>
      <w:r w:rsidR="007A7879">
        <w:rPr>
          <w:rFonts w:ascii="Century Gothic" w:hAnsi="Century Gothic"/>
          <w:sz w:val="24"/>
        </w:rPr>
        <w:t>Teacher l</w:t>
      </w:r>
      <w:r w:rsidR="003414D5">
        <w:rPr>
          <w:rFonts w:ascii="Century Gothic" w:hAnsi="Century Gothic"/>
          <w:sz w:val="24"/>
        </w:rPr>
        <w:t xml:space="preserve">iaison with Speech and Language Therapy is used to inform </w:t>
      </w:r>
      <w:r w:rsidR="002B2166">
        <w:rPr>
          <w:rFonts w:ascii="Century Gothic" w:hAnsi="Century Gothic"/>
          <w:sz w:val="24"/>
        </w:rPr>
        <w:t>outcome</w:t>
      </w:r>
      <w:r w:rsidR="007A7879">
        <w:rPr>
          <w:rFonts w:ascii="Century Gothic" w:hAnsi="Century Gothic"/>
          <w:sz w:val="24"/>
        </w:rPr>
        <w:t xml:space="preserve"> sett</w:t>
      </w:r>
      <w:r w:rsidR="003414D5">
        <w:rPr>
          <w:rFonts w:ascii="Century Gothic" w:hAnsi="Century Gothic"/>
          <w:sz w:val="24"/>
        </w:rPr>
        <w:t>ing in EHC</w:t>
      </w:r>
      <w:r w:rsidR="00B729FE">
        <w:rPr>
          <w:rFonts w:ascii="Century Gothic" w:hAnsi="Century Gothic"/>
          <w:sz w:val="24"/>
        </w:rPr>
        <w:t>P</w:t>
      </w:r>
      <w:r w:rsidR="003414D5">
        <w:rPr>
          <w:rFonts w:ascii="Century Gothic" w:hAnsi="Century Gothic"/>
          <w:sz w:val="24"/>
        </w:rPr>
        <w:t xml:space="preserve"> reports. </w:t>
      </w:r>
      <w:r w:rsidR="007A7879">
        <w:rPr>
          <w:rFonts w:ascii="Century Gothic" w:hAnsi="Century Gothic"/>
          <w:sz w:val="24"/>
        </w:rPr>
        <w:t xml:space="preserve">Communication </w:t>
      </w:r>
      <w:r w:rsidR="00197AF1">
        <w:rPr>
          <w:rFonts w:ascii="Century Gothic" w:hAnsi="Century Gothic"/>
          <w:sz w:val="24"/>
        </w:rPr>
        <w:t xml:space="preserve">outcomes </w:t>
      </w:r>
      <w:r w:rsidR="007A7879">
        <w:rPr>
          <w:rFonts w:ascii="Century Gothic" w:hAnsi="Century Gothic"/>
          <w:sz w:val="24"/>
        </w:rPr>
        <w:t xml:space="preserve">are individualised and differentiated to </w:t>
      </w:r>
      <w:r w:rsidR="00B729FE">
        <w:rPr>
          <w:rFonts w:ascii="Century Gothic" w:hAnsi="Century Gothic"/>
          <w:sz w:val="24"/>
        </w:rPr>
        <w:t xml:space="preserve">meet </w:t>
      </w:r>
      <w:r w:rsidR="007A7879">
        <w:rPr>
          <w:rFonts w:ascii="Century Gothic" w:hAnsi="Century Gothic"/>
          <w:sz w:val="24"/>
        </w:rPr>
        <w:t xml:space="preserve">each </w:t>
      </w:r>
      <w:r w:rsidR="00B729FE">
        <w:rPr>
          <w:rFonts w:ascii="Century Gothic" w:hAnsi="Century Gothic"/>
          <w:sz w:val="24"/>
        </w:rPr>
        <w:t>pupil’s</w:t>
      </w:r>
      <w:r w:rsidR="007A7879">
        <w:rPr>
          <w:rFonts w:ascii="Century Gothic" w:hAnsi="Century Gothic"/>
          <w:sz w:val="24"/>
        </w:rPr>
        <w:t xml:space="preserve"> own communication </w:t>
      </w:r>
      <w:r w:rsidR="00C51EFB">
        <w:rPr>
          <w:rFonts w:ascii="Century Gothic" w:hAnsi="Century Gothic"/>
          <w:sz w:val="24"/>
        </w:rPr>
        <w:t xml:space="preserve">needs and approach. </w:t>
      </w:r>
    </w:p>
    <w:p w14:paraId="6EFE2C69" w14:textId="77777777" w:rsidR="00C51EFB" w:rsidRPr="00C51EFB" w:rsidRDefault="00C51EFB" w:rsidP="0084246B">
      <w:pPr>
        <w:jc w:val="both"/>
        <w:rPr>
          <w:rFonts w:ascii="Century Gothic" w:hAnsi="Century Gothic"/>
          <w:b/>
          <w:u w:val="single"/>
        </w:rPr>
      </w:pPr>
      <w:r w:rsidRPr="00C51EFB">
        <w:rPr>
          <w:rFonts w:ascii="Century Gothic" w:hAnsi="Century Gothic"/>
          <w:b/>
          <w:sz w:val="24"/>
          <w:u w:val="single"/>
        </w:rPr>
        <w:t>IMPLEMENTATION</w:t>
      </w:r>
    </w:p>
    <w:p w14:paraId="4665E6BF" w14:textId="2ABA4D7F" w:rsidR="00FF50BF" w:rsidRDefault="00C51EFB" w:rsidP="0084246B">
      <w:pPr>
        <w:jc w:val="both"/>
        <w:rPr>
          <w:rFonts w:ascii="Century Gothic" w:hAnsi="Century Gothic"/>
          <w:sz w:val="24"/>
        </w:rPr>
      </w:pPr>
      <w:r w:rsidRPr="00C51EFB">
        <w:rPr>
          <w:rFonts w:ascii="Century Gothic" w:hAnsi="Century Gothic"/>
          <w:sz w:val="24"/>
        </w:rPr>
        <w:t xml:space="preserve">At </w:t>
      </w:r>
      <w:proofErr w:type="spellStart"/>
      <w:r w:rsidRPr="00C51EFB">
        <w:rPr>
          <w:rFonts w:ascii="Century Gothic" w:hAnsi="Century Gothic"/>
          <w:sz w:val="24"/>
        </w:rPr>
        <w:t>Amwell</w:t>
      </w:r>
      <w:proofErr w:type="spellEnd"/>
      <w:r w:rsidRPr="00C51EFB">
        <w:rPr>
          <w:rFonts w:ascii="Century Gothic" w:hAnsi="Century Gothic"/>
          <w:sz w:val="24"/>
        </w:rPr>
        <w:t xml:space="preserve"> View School, we adopt a holistic approach to communication. </w:t>
      </w:r>
      <w:r w:rsidR="00B729FE">
        <w:rPr>
          <w:rFonts w:ascii="Century Gothic" w:hAnsi="Century Gothic"/>
          <w:sz w:val="24"/>
        </w:rPr>
        <w:t>Identified p</w:t>
      </w:r>
      <w:r w:rsidRPr="00C51EFB">
        <w:rPr>
          <w:rFonts w:ascii="Century Gothic" w:hAnsi="Century Gothic"/>
          <w:sz w:val="24"/>
        </w:rPr>
        <w:t>upils have individualised c</w:t>
      </w:r>
      <w:r w:rsidR="00B729FE">
        <w:rPr>
          <w:rFonts w:ascii="Century Gothic" w:hAnsi="Century Gothic"/>
          <w:sz w:val="24"/>
        </w:rPr>
        <w:t xml:space="preserve">ommunication passports, which are created by Speech and </w:t>
      </w:r>
      <w:r w:rsidR="00197AF1">
        <w:rPr>
          <w:rFonts w:ascii="Century Gothic" w:hAnsi="Century Gothic"/>
          <w:sz w:val="24"/>
        </w:rPr>
        <w:t xml:space="preserve">Language Therapists. </w:t>
      </w:r>
      <w:r w:rsidR="00B729FE">
        <w:rPr>
          <w:rFonts w:ascii="Century Gothic" w:hAnsi="Century Gothic"/>
          <w:sz w:val="24"/>
        </w:rPr>
        <w:t xml:space="preserve">Specific pupils, who have been identified by </w:t>
      </w:r>
      <w:r w:rsidR="00E63055">
        <w:rPr>
          <w:rFonts w:ascii="Century Gothic" w:hAnsi="Century Gothic"/>
          <w:sz w:val="24"/>
        </w:rPr>
        <w:t>English Subject Leads, have their own reading profile, which details their reading level and specific</w:t>
      </w:r>
      <w:r w:rsidR="00197AF1">
        <w:rPr>
          <w:rFonts w:ascii="Century Gothic" w:hAnsi="Century Gothic"/>
          <w:sz w:val="24"/>
        </w:rPr>
        <w:t xml:space="preserve"> outcomes related to reading.</w:t>
      </w:r>
      <w:r w:rsidR="00E63055">
        <w:rPr>
          <w:rFonts w:ascii="Century Gothic" w:hAnsi="Century Gothic"/>
          <w:sz w:val="24"/>
        </w:rPr>
        <w:t xml:space="preserve"> Every pupil has their own communication snapshot created by class teachers.  These are regularly updated and amended in response to pupil progress and change in need</w:t>
      </w:r>
      <w:r w:rsidRPr="00C51EFB">
        <w:rPr>
          <w:rFonts w:ascii="Century Gothic" w:hAnsi="Century Gothic"/>
          <w:sz w:val="24"/>
        </w:rPr>
        <w:t xml:space="preserve"> by teachers and the Speech and Language</w:t>
      </w:r>
      <w:r>
        <w:rPr>
          <w:rFonts w:ascii="Century Gothic" w:hAnsi="Century Gothic"/>
          <w:sz w:val="24"/>
        </w:rPr>
        <w:t xml:space="preserve"> Team collaboratively.</w:t>
      </w:r>
    </w:p>
    <w:p w14:paraId="27FA9C8D" w14:textId="5601AFC7" w:rsidR="00C51EFB" w:rsidRDefault="00197AF1" w:rsidP="0084246B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All outcomes</w:t>
      </w:r>
      <w:r w:rsidR="00C51EFB" w:rsidRPr="00C51EFB">
        <w:rPr>
          <w:rFonts w:ascii="Century Gothic" w:hAnsi="Century Gothic"/>
          <w:sz w:val="24"/>
        </w:rPr>
        <w:t xml:space="preserve">, communication plans and progress are regularly shared with </w:t>
      </w:r>
      <w:r>
        <w:rPr>
          <w:rFonts w:ascii="Century Gothic" w:hAnsi="Century Gothic"/>
          <w:sz w:val="24"/>
        </w:rPr>
        <w:t xml:space="preserve">teaching staff, </w:t>
      </w:r>
      <w:r w:rsidR="00C51EFB" w:rsidRPr="00C51EFB">
        <w:rPr>
          <w:rFonts w:ascii="Century Gothic" w:hAnsi="Century Gothic"/>
          <w:sz w:val="24"/>
        </w:rPr>
        <w:t>professionals and parents to support</w:t>
      </w:r>
      <w:r w:rsidR="00C51EFB">
        <w:rPr>
          <w:rFonts w:ascii="Century Gothic" w:hAnsi="Century Gothic"/>
          <w:sz w:val="24"/>
        </w:rPr>
        <w:t xml:space="preserve"> c</w:t>
      </w:r>
      <w:r w:rsidR="00E63055">
        <w:rPr>
          <w:rFonts w:ascii="Century Gothic" w:hAnsi="Century Gothic"/>
          <w:sz w:val="24"/>
        </w:rPr>
        <w:t>onsistency</w:t>
      </w:r>
      <w:r w:rsidR="00C51EFB">
        <w:rPr>
          <w:rFonts w:ascii="Century Gothic" w:hAnsi="Century Gothic"/>
          <w:sz w:val="24"/>
        </w:rPr>
        <w:t xml:space="preserve"> </w:t>
      </w:r>
      <w:r w:rsidR="00C51EFB" w:rsidRPr="00C51EFB">
        <w:rPr>
          <w:rFonts w:ascii="Century Gothic" w:hAnsi="Century Gothic"/>
          <w:sz w:val="24"/>
        </w:rPr>
        <w:t>across all contexts</w:t>
      </w:r>
      <w:r w:rsidR="00C51EFB">
        <w:rPr>
          <w:rFonts w:ascii="Century Gothic" w:hAnsi="Century Gothic"/>
          <w:sz w:val="24"/>
        </w:rPr>
        <w:t>. These plans are shared and discussed between class teachers and other professionals as the pupils transition throughout the school to ensure con</w:t>
      </w:r>
      <w:r w:rsidR="002D36C6">
        <w:rPr>
          <w:rFonts w:ascii="Century Gothic" w:hAnsi="Century Gothic"/>
          <w:sz w:val="24"/>
        </w:rPr>
        <w:t xml:space="preserve">tinuity across Key Stages. </w:t>
      </w:r>
      <w:r w:rsidR="007431C7">
        <w:rPr>
          <w:rFonts w:ascii="Century Gothic" w:hAnsi="Century Gothic"/>
          <w:sz w:val="24"/>
        </w:rPr>
        <w:t>Home visits are conducted by S</w:t>
      </w:r>
      <w:r w:rsidR="00E63055">
        <w:rPr>
          <w:rFonts w:ascii="Century Gothic" w:hAnsi="Century Gothic"/>
          <w:sz w:val="24"/>
        </w:rPr>
        <w:t>peech</w:t>
      </w:r>
      <w:r w:rsidR="007431C7">
        <w:rPr>
          <w:rFonts w:ascii="Century Gothic" w:hAnsi="Century Gothic"/>
          <w:sz w:val="24"/>
        </w:rPr>
        <w:t xml:space="preserve"> and Language Therapists </w:t>
      </w:r>
      <w:r w:rsidR="00E63055">
        <w:rPr>
          <w:rFonts w:ascii="Century Gothic" w:hAnsi="Century Gothic"/>
          <w:sz w:val="24"/>
        </w:rPr>
        <w:t>and</w:t>
      </w:r>
      <w:r w:rsidR="007431C7">
        <w:rPr>
          <w:rFonts w:ascii="Century Gothic" w:hAnsi="Century Gothic"/>
          <w:sz w:val="24"/>
        </w:rPr>
        <w:t xml:space="preserve"> class teacher</w:t>
      </w:r>
      <w:r w:rsidR="00E63055">
        <w:rPr>
          <w:rFonts w:ascii="Century Gothic" w:hAnsi="Century Gothic"/>
          <w:sz w:val="24"/>
        </w:rPr>
        <w:t>s</w:t>
      </w:r>
      <w:r w:rsidR="008F19DE">
        <w:rPr>
          <w:rFonts w:ascii="Century Gothic" w:hAnsi="Century Gothic"/>
          <w:sz w:val="24"/>
        </w:rPr>
        <w:t xml:space="preserve"> across the year</w:t>
      </w:r>
      <w:r w:rsidR="007431C7">
        <w:rPr>
          <w:rFonts w:ascii="Century Gothic" w:hAnsi="Century Gothic"/>
          <w:sz w:val="24"/>
        </w:rPr>
        <w:t xml:space="preserve"> to support </w:t>
      </w:r>
      <w:r w:rsidR="008F19DE">
        <w:rPr>
          <w:rFonts w:ascii="Century Gothic" w:hAnsi="Century Gothic"/>
          <w:sz w:val="24"/>
        </w:rPr>
        <w:t xml:space="preserve">implementation of communication strategies at home.  </w:t>
      </w:r>
    </w:p>
    <w:p w14:paraId="4B248A51" w14:textId="5BCB200D" w:rsidR="00287820" w:rsidRDefault="002D36C6" w:rsidP="0084246B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At </w:t>
      </w:r>
      <w:proofErr w:type="spellStart"/>
      <w:r>
        <w:rPr>
          <w:rFonts w:ascii="Century Gothic" w:hAnsi="Century Gothic"/>
          <w:sz w:val="24"/>
        </w:rPr>
        <w:t>Amwell</w:t>
      </w:r>
      <w:proofErr w:type="spellEnd"/>
      <w:r>
        <w:rPr>
          <w:rFonts w:ascii="Century Gothic" w:hAnsi="Century Gothic"/>
          <w:sz w:val="24"/>
        </w:rPr>
        <w:t xml:space="preserve"> View School, we provide a total communication approach. The school environment</w:t>
      </w:r>
      <w:r w:rsidR="00B566F9">
        <w:rPr>
          <w:rFonts w:ascii="Century Gothic" w:hAnsi="Century Gothic"/>
          <w:sz w:val="24"/>
        </w:rPr>
        <w:t xml:space="preserve"> supports the pupils’ expressive and receptive communication needs throughout the school day.</w:t>
      </w:r>
      <w:r w:rsidR="00996D0E">
        <w:rPr>
          <w:rFonts w:ascii="Century Gothic" w:hAnsi="Century Gothic"/>
          <w:sz w:val="24"/>
        </w:rPr>
        <w:t xml:space="preserve"> The classroom </w:t>
      </w:r>
      <w:r w:rsidR="00E45553">
        <w:rPr>
          <w:rFonts w:ascii="Century Gothic" w:hAnsi="Century Gothic"/>
          <w:sz w:val="24"/>
        </w:rPr>
        <w:t>methodology</w:t>
      </w:r>
      <w:r w:rsidR="00996D0E">
        <w:rPr>
          <w:rFonts w:ascii="Century Gothic" w:hAnsi="Century Gothic"/>
          <w:sz w:val="24"/>
        </w:rPr>
        <w:t xml:space="preserve"> provides pupils with constant access to communication aids to encourage spontaneous communication. </w:t>
      </w:r>
      <w:r w:rsidR="00B566F9">
        <w:rPr>
          <w:rFonts w:ascii="Century Gothic" w:hAnsi="Century Gothic"/>
          <w:sz w:val="24"/>
        </w:rPr>
        <w:t xml:space="preserve"> Specific pupils have individualised communication aids such as communication books, lanyards or choosing boards</w:t>
      </w:r>
      <w:r w:rsidR="00AA30ED">
        <w:rPr>
          <w:rFonts w:ascii="Century Gothic" w:hAnsi="Century Gothic"/>
          <w:sz w:val="24"/>
        </w:rPr>
        <w:t>. These</w:t>
      </w:r>
      <w:r w:rsidR="00B566F9">
        <w:rPr>
          <w:rFonts w:ascii="Century Gothic" w:hAnsi="Century Gothic"/>
          <w:sz w:val="24"/>
        </w:rPr>
        <w:t xml:space="preserve"> are differentiated by their own communi</w:t>
      </w:r>
      <w:r w:rsidR="00AA30ED">
        <w:rPr>
          <w:rFonts w:ascii="Century Gothic" w:hAnsi="Century Gothic"/>
          <w:sz w:val="24"/>
        </w:rPr>
        <w:t xml:space="preserve">cative needs and </w:t>
      </w:r>
      <w:r w:rsidR="00AA30ED">
        <w:rPr>
          <w:rFonts w:ascii="Century Gothic" w:hAnsi="Century Gothic"/>
          <w:sz w:val="24"/>
        </w:rPr>
        <w:lastRenderedPageBreak/>
        <w:t>developmental level</w:t>
      </w:r>
      <w:r w:rsidR="00B566F9">
        <w:rPr>
          <w:rFonts w:ascii="Century Gothic" w:hAnsi="Century Gothic"/>
          <w:sz w:val="24"/>
        </w:rPr>
        <w:t xml:space="preserve">, such as using TOBIs, </w:t>
      </w:r>
      <w:r w:rsidR="00C90A9E">
        <w:rPr>
          <w:rFonts w:ascii="Century Gothic" w:hAnsi="Century Gothic"/>
          <w:sz w:val="24"/>
        </w:rPr>
        <w:t>photographs</w:t>
      </w:r>
      <w:r w:rsidR="00B566F9">
        <w:rPr>
          <w:rFonts w:ascii="Century Gothic" w:hAnsi="Century Gothic"/>
          <w:sz w:val="24"/>
        </w:rPr>
        <w:t>, symbols or words</w:t>
      </w:r>
      <w:r w:rsidR="00C90A9E">
        <w:rPr>
          <w:rFonts w:ascii="Century Gothic" w:hAnsi="Century Gothic"/>
          <w:sz w:val="24"/>
        </w:rPr>
        <w:t xml:space="preserve"> </w:t>
      </w:r>
      <w:r w:rsidR="00AA30ED">
        <w:rPr>
          <w:rFonts w:ascii="Century Gothic" w:hAnsi="Century Gothic"/>
          <w:sz w:val="24"/>
        </w:rPr>
        <w:t>level</w:t>
      </w:r>
      <w:r w:rsidR="00B566F9">
        <w:rPr>
          <w:rFonts w:ascii="Century Gothic" w:hAnsi="Century Gothic"/>
          <w:sz w:val="24"/>
        </w:rPr>
        <w:t xml:space="preserve">. These are used across the school day to provide a range of communicative opportunities in </w:t>
      </w:r>
      <w:r w:rsidR="00AA30ED">
        <w:rPr>
          <w:rFonts w:ascii="Century Gothic" w:hAnsi="Century Gothic"/>
          <w:sz w:val="24"/>
        </w:rPr>
        <w:t>learning</w:t>
      </w:r>
      <w:r w:rsidR="00B566F9">
        <w:rPr>
          <w:rFonts w:ascii="Century Gothic" w:hAnsi="Century Gothic"/>
          <w:sz w:val="24"/>
        </w:rPr>
        <w:t xml:space="preserve">, dinner and play </w:t>
      </w:r>
      <w:r w:rsidR="00AA30ED">
        <w:rPr>
          <w:rFonts w:ascii="Century Gothic" w:hAnsi="Century Gothic"/>
          <w:sz w:val="24"/>
        </w:rPr>
        <w:t>contexts</w:t>
      </w:r>
      <w:r w:rsidR="00B566F9">
        <w:rPr>
          <w:rFonts w:ascii="Century Gothic" w:hAnsi="Century Gothic"/>
          <w:sz w:val="24"/>
        </w:rPr>
        <w:t xml:space="preserve">. </w:t>
      </w:r>
      <w:r w:rsidR="00287820">
        <w:rPr>
          <w:rFonts w:ascii="Century Gothic" w:hAnsi="Century Gothic"/>
          <w:sz w:val="24"/>
        </w:rPr>
        <w:t xml:space="preserve">In cases where this is </w:t>
      </w:r>
      <w:r w:rsidR="002B2166">
        <w:rPr>
          <w:rFonts w:ascii="Century Gothic" w:hAnsi="Century Gothic"/>
          <w:sz w:val="24"/>
        </w:rPr>
        <w:t>appropriate, communication aids</w:t>
      </w:r>
      <w:r w:rsidR="00287820">
        <w:rPr>
          <w:rFonts w:ascii="Century Gothic" w:hAnsi="Century Gothic"/>
          <w:sz w:val="24"/>
        </w:rPr>
        <w:t xml:space="preserve"> these travel between school and home each day to provide the </w:t>
      </w:r>
      <w:r w:rsidR="00AF6299">
        <w:rPr>
          <w:rFonts w:ascii="Century Gothic" w:hAnsi="Century Gothic"/>
          <w:sz w:val="24"/>
        </w:rPr>
        <w:t>pupils</w:t>
      </w:r>
      <w:r w:rsidR="00287820">
        <w:rPr>
          <w:rFonts w:ascii="Century Gothic" w:hAnsi="Century Gothic"/>
          <w:sz w:val="24"/>
        </w:rPr>
        <w:t>, and parents, with a means of universal communication.</w:t>
      </w:r>
    </w:p>
    <w:p w14:paraId="53DB221C" w14:textId="0AC5C775" w:rsidR="00B566F9" w:rsidRDefault="00AF6299" w:rsidP="0084246B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Pupils’</w:t>
      </w:r>
      <w:r w:rsidR="00996D0E">
        <w:rPr>
          <w:rFonts w:ascii="Century Gothic" w:hAnsi="Century Gothic"/>
          <w:sz w:val="24"/>
        </w:rPr>
        <w:t xml:space="preserve"> receptive understanding is supported</w:t>
      </w:r>
      <w:r w:rsidR="003930F9">
        <w:rPr>
          <w:rFonts w:ascii="Century Gothic" w:hAnsi="Century Gothic"/>
          <w:sz w:val="24"/>
        </w:rPr>
        <w:t xml:space="preserve"> through individualised now/</w:t>
      </w:r>
      <w:r w:rsidR="00996D0E">
        <w:rPr>
          <w:rFonts w:ascii="Century Gothic" w:hAnsi="Century Gothic"/>
          <w:sz w:val="24"/>
        </w:rPr>
        <w:t xml:space="preserve">next boards, classroom visual timetables, visual instructions, visual supports in and around the classroom and through the use of activity cues. </w:t>
      </w:r>
      <w:r w:rsidR="00287820">
        <w:rPr>
          <w:rFonts w:ascii="Century Gothic" w:hAnsi="Century Gothic"/>
          <w:sz w:val="24"/>
        </w:rPr>
        <w:t xml:space="preserve">Activity cues provide a multi-sensory approach to support understanding for pupils that are not yet able to understand paper-based forms of communication. </w:t>
      </w:r>
    </w:p>
    <w:p w14:paraId="18B88077" w14:textId="637F43FA" w:rsidR="007431C7" w:rsidRDefault="007431C7" w:rsidP="0084246B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Augmentative and Alternative communication (AAC) is used in many forms to support individual communication needs across contexts. Pupils </w:t>
      </w:r>
      <w:r w:rsidR="002B2166">
        <w:rPr>
          <w:rFonts w:ascii="Century Gothic" w:hAnsi="Century Gothic"/>
          <w:sz w:val="24"/>
        </w:rPr>
        <w:t xml:space="preserve">are </w:t>
      </w:r>
      <w:r>
        <w:rPr>
          <w:rFonts w:ascii="Century Gothic" w:hAnsi="Century Gothic"/>
          <w:sz w:val="24"/>
        </w:rPr>
        <w:t>a</w:t>
      </w:r>
      <w:r w:rsidR="00FF50BF">
        <w:rPr>
          <w:rFonts w:ascii="Century Gothic" w:hAnsi="Century Gothic"/>
          <w:sz w:val="24"/>
        </w:rPr>
        <w:t xml:space="preserve">ssessed for suitability to use </w:t>
      </w:r>
      <w:r>
        <w:rPr>
          <w:rFonts w:ascii="Century Gothic" w:hAnsi="Century Gothic"/>
          <w:sz w:val="24"/>
        </w:rPr>
        <w:t>specific AAC technolog</w:t>
      </w:r>
      <w:r w:rsidR="003930F9">
        <w:rPr>
          <w:rFonts w:ascii="Century Gothic" w:hAnsi="Century Gothic"/>
          <w:sz w:val="24"/>
        </w:rPr>
        <w:t xml:space="preserve">ies such as </w:t>
      </w:r>
      <w:proofErr w:type="spellStart"/>
      <w:r w:rsidR="003930F9">
        <w:rPr>
          <w:rFonts w:ascii="Century Gothic" w:hAnsi="Century Gothic"/>
          <w:sz w:val="24"/>
        </w:rPr>
        <w:t>EyeGaze</w:t>
      </w:r>
      <w:proofErr w:type="spellEnd"/>
      <w:r w:rsidR="003930F9">
        <w:rPr>
          <w:rFonts w:ascii="Century Gothic" w:hAnsi="Century Gothic"/>
          <w:sz w:val="24"/>
        </w:rPr>
        <w:t>, VOCAs,</w:t>
      </w:r>
      <w:r>
        <w:rPr>
          <w:rFonts w:ascii="Century Gothic" w:hAnsi="Century Gothic"/>
          <w:sz w:val="24"/>
        </w:rPr>
        <w:t xml:space="preserve"> E-</w:t>
      </w:r>
      <w:proofErr w:type="spellStart"/>
      <w:r>
        <w:rPr>
          <w:rFonts w:ascii="Century Gothic" w:hAnsi="Century Gothic"/>
          <w:sz w:val="24"/>
        </w:rPr>
        <w:t>tran</w:t>
      </w:r>
      <w:proofErr w:type="spellEnd"/>
      <w:r>
        <w:rPr>
          <w:rFonts w:ascii="Century Gothic" w:hAnsi="Century Gothic"/>
          <w:sz w:val="24"/>
        </w:rPr>
        <w:t xml:space="preserve"> frames or switches. Paren</w:t>
      </w:r>
      <w:r w:rsidR="002B2166">
        <w:rPr>
          <w:rFonts w:ascii="Century Gothic" w:hAnsi="Century Gothic"/>
          <w:sz w:val="24"/>
        </w:rPr>
        <w:t xml:space="preserve">ts are invited to </w:t>
      </w:r>
      <w:proofErr w:type="gramStart"/>
      <w:r w:rsidR="002B2166">
        <w:rPr>
          <w:rFonts w:ascii="Century Gothic" w:hAnsi="Century Gothic"/>
          <w:sz w:val="24"/>
        </w:rPr>
        <w:t xml:space="preserve">assessments </w:t>
      </w:r>
      <w:r>
        <w:rPr>
          <w:rFonts w:ascii="Century Gothic" w:hAnsi="Century Gothic"/>
          <w:sz w:val="24"/>
        </w:rPr>
        <w:t xml:space="preserve"> alongside</w:t>
      </w:r>
      <w:proofErr w:type="gramEnd"/>
      <w:r>
        <w:rPr>
          <w:rFonts w:ascii="Century Gothic" w:hAnsi="Century Gothic"/>
          <w:sz w:val="24"/>
        </w:rPr>
        <w:t xml:space="preserve"> Speech and Language Therapists and class teachers. </w:t>
      </w:r>
    </w:p>
    <w:p w14:paraId="7925051B" w14:textId="0A70A666" w:rsidR="00DA1689" w:rsidRDefault="00E45553" w:rsidP="0084246B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Makaton signing is used to provide another means to support communication. </w:t>
      </w:r>
      <w:r w:rsidR="00C90A9E">
        <w:rPr>
          <w:rFonts w:ascii="Century Gothic" w:hAnsi="Century Gothic"/>
          <w:sz w:val="24"/>
        </w:rPr>
        <w:t>Tactile signin</w:t>
      </w:r>
      <w:r w:rsidR="00E63055">
        <w:rPr>
          <w:rFonts w:ascii="Century Gothic" w:hAnsi="Century Gothic"/>
          <w:sz w:val="24"/>
        </w:rPr>
        <w:t>g is a</w:t>
      </w:r>
      <w:r w:rsidR="002B2166">
        <w:rPr>
          <w:rFonts w:ascii="Century Gothic" w:hAnsi="Century Gothic"/>
          <w:sz w:val="24"/>
        </w:rPr>
        <w:t>n alternative</w:t>
      </w:r>
      <w:r w:rsidR="00E63055">
        <w:rPr>
          <w:rFonts w:ascii="Century Gothic" w:hAnsi="Century Gothic"/>
          <w:sz w:val="24"/>
        </w:rPr>
        <w:t xml:space="preserve"> method of communication, involving signing using touch. This </w:t>
      </w:r>
      <w:r w:rsidR="002B2166">
        <w:rPr>
          <w:rFonts w:ascii="Century Gothic" w:hAnsi="Century Gothic"/>
          <w:sz w:val="24"/>
        </w:rPr>
        <w:t xml:space="preserve">is </w:t>
      </w:r>
      <w:r w:rsidR="00E63055">
        <w:rPr>
          <w:rFonts w:ascii="Century Gothic" w:hAnsi="Century Gothic"/>
          <w:sz w:val="24"/>
        </w:rPr>
        <w:t xml:space="preserve">used in certain cases with appropriate pupils to support their understanding of transitions and activities. </w:t>
      </w:r>
      <w:r w:rsidR="00FF50BF">
        <w:rPr>
          <w:rFonts w:ascii="Century Gothic" w:hAnsi="Century Gothic"/>
          <w:sz w:val="24"/>
        </w:rPr>
        <w:t>Teaching staff</w:t>
      </w:r>
      <w:r>
        <w:rPr>
          <w:rFonts w:ascii="Century Gothic" w:hAnsi="Century Gothic"/>
          <w:sz w:val="24"/>
        </w:rPr>
        <w:t xml:space="preserve"> use Makaton in addition to speech</w:t>
      </w:r>
      <w:r w:rsidR="00FF50BF">
        <w:rPr>
          <w:rFonts w:ascii="Century Gothic" w:hAnsi="Century Gothic"/>
          <w:sz w:val="24"/>
        </w:rPr>
        <w:t xml:space="preserve"> across the school day for all pupils</w:t>
      </w:r>
      <w:r>
        <w:rPr>
          <w:rFonts w:ascii="Century Gothic" w:hAnsi="Century Gothic"/>
          <w:sz w:val="24"/>
        </w:rPr>
        <w:t>. Each week</w:t>
      </w:r>
      <w:r w:rsidR="00DA1689">
        <w:rPr>
          <w:rFonts w:ascii="Century Gothic" w:hAnsi="Century Gothic"/>
          <w:sz w:val="24"/>
        </w:rPr>
        <w:t xml:space="preserve"> in staff meeting</w:t>
      </w:r>
      <w:r w:rsidR="00FF50BF">
        <w:rPr>
          <w:rFonts w:ascii="Century Gothic" w:hAnsi="Century Gothic"/>
          <w:sz w:val="24"/>
        </w:rPr>
        <w:t xml:space="preserve">s, teaching staff </w:t>
      </w:r>
      <w:r>
        <w:rPr>
          <w:rFonts w:ascii="Century Gothic" w:hAnsi="Century Gothic"/>
          <w:sz w:val="24"/>
        </w:rPr>
        <w:t>practice new signs</w:t>
      </w:r>
      <w:r w:rsidR="00DA1689">
        <w:rPr>
          <w:rFonts w:ascii="Century Gothic" w:hAnsi="Century Gothic"/>
          <w:sz w:val="24"/>
        </w:rPr>
        <w:t xml:space="preserve">, relevant to current news or curriculum </w:t>
      </w:r>
      <w:r w:rsidR="008F19DE">
        <w:rPr>
          <w:rFonts w:ascii="Century Gothic" w:hAnsi="Century Gothic"/>
          <w:sz w:val="24"/>
        </w:rPr>
        <w:t>topics,</w:t>
      </w:r>
      <w:r w:rsidR="00DA1689">
        <w:rPr>
          <w:rFonts w:ascii="Century Gothic" w:hAnsi="Century Gothic"/>
          <w:sz w:val="24"/>
        </w:rPr>
        <w:t xml:space="preserve"> which</w:t>
      </w:r>
      <w:r w:rsidR="00FF50BF">
        <w:rPr>
          <w:rFonts w:ascii="Century Gothic" w:hAnsi="Century Gothic"/>
          <w:sz w:val="24"/>
        </w:rPr>
        <w:t xml:space="preserve"> are then imbedded into lessons and shared with </w:t>
      </w:r>
      <w:r w:rsidR="00C90A9E">
        <w:rPr>
          <w:rFonts w:ascii="Century Gothic" w:hAnsi="Century Gothic"/>
          <w:sz w:val="24"/>
        </w:rPr>
        <w:t xml:space="preserve">teaching </w:t>
      </w:r>
      <w:r w:rsidR="00197AF1">
        <w:rPr>
          <w:rFonts w:ascii="Century Gothic" w:hAnsi="Century Gothic"/>
          <w:sz w:val="24"/>
        </w:rPr>
        <w:t>assistants</w:t>
      </w:r>
      <w:r w:rsidR="00C90A9E">
        <w:rPr>
          <w:rFonts w:ascii="Century Gothic" w:hAnsi="Century Gothic"/>
          <w:sz w:val="24"/>
        </w:rPr>
        <w:t>.</w:t>
      </w:r>
      <w:r w:rsidR="00FF50BF">
        <w:rPr>
          <w:rFonts w:ascii="Century Gothic" w:hAnsi="Century Gothic"/>
          <w:sz w:val="24"/>
        </w:rPr>
        <w:t xml:space="preserve"> M</w:t>
      </w:r>
      <w:r w:rsidR="00DA1689">
        <w:rPr>
          <w:rFonts w:ascii="Century Gothic" w:hAnsi="Century Gothic"/>
          <w:sz w:val="24"/>
        </w:rPr>
        <w:t xml:space="preserve">akaton </w:t>
      </w:r>
      <w:r w:rsidR="00FF50BF">
        <w:rPr>
          <w:rFonts w:ascii="Century Gothic" w:hAnsi="Century Gothic"/>
          <w:sz w:val="24"/>
        </w:rPr>
        <w:t>training</w:t>
      </w:r>
      <w:r w:rsidR="00DA1689">
        <w:rPr>
          <w:rFonts w:ascii="Century Gothic" w:hAnsi="Century Gothic"/>
          <w:sz w:val="24"/>
        </w:rPr>
        <w:t xml:space="preserve"> </w:t>
      </w:r>
      <w:r w:rsidR="002B2166">
        <w:rPr>
          <w:rFonts w:ascii="Century Gothic" w:hAnsi="Century Gothic"/>
          <w:sz w:val="24"/>
        </w:rPr>
        <w:t>is delivered</w:t>
      </w:r>
      <w:r w:rsidR="00DA1689">
        <w:rPr>
          <w:rFonts w:ascii="Century Gothic" w:hAnsi="Century Gothic"/>
          <w:sz w:val="24"/>
        </w:rPr>
        <w:t xml:space="preserve"> for </w:t>
      </w:r>
      <w:r w:rsidR="00FF50BF">
        <w:rPr>
          <w:rFonts w:ascii="Century Gothic" w:hAnsi="Century Gothic"/>
          <w:sz w:val="24"/>
        </w:rPr>
        <w:t>staff</w:t>
      </w:r>
      <w:r w:rsidR="00DA1689">
        <w:rPr>
          <w:rFonts w:ascii="Century Gothic" w:hAnsi="Century Gothic"/>
          <w:sz w:val="24"/>
        </w:rPr>
        <w:t xml:space="preserve"> and </w:t>
      </w:r>
      <w:r w:rsidR="00C90A9E">
        <w:rPr>
          <w:rFonts w:ascii="Century Gothic" w:hAnsi="Century Gothic"/>
          <w:sz w:val="24"/>
        </w:rPr>
        <w:t>parents</w:t>
      </w:r>
      <w:r w:rsidR="00DA1689">
        <w:rPr>
          <w:rFonts w:ascii="Century Gothic" w:hAnsi="Century Gothic"/>
          <w:sz w:val="24"/>
        </w:rPr>
        <w:t xml:space="preserve">. </w:t>
      </w:r>
      <w:r w:rsidR="00FF50BF">
        <w:rPr>
          <w:rFonts w:ascii="Century Gothic" w:hAnsi="Century Gothic"/>
          <w:sz w:val="24"/>
        </w:rPr>
        <w:t>Training has</w:t>
      </w:r>
      <w:r w:rsidR="00DA1689">
        <w:rPr>
          <w:rFonts w:ascii="Century Gothic" w:hAnsi="Century Gothic"/>
          <w:sz w:val="24"/>
        </w:rPr>
        <w:t xml:space="preserve"> been well received by parents who have spoken of it</w:t>
      </w:r>
      <w:r w:rsidR="002B2166">
        <w:rPr>
          <w:rFonts w:ascii="Century Gothic" w:hAnsi="Century Gothic"/>
          <w:sz w:val="24"/>
        </w:rPr>
        <w:t>s</w:t>
      </w:r>
      <w:r w:rsidR="00DA1689">
        <w:rPr>
          <w:rFonts w:ascii="Century Gothic" w:hAnsi="Century Gothic"/>
          <w:sz w:val="24"/>
        </w:rPr>
        <w:t xml:space="preserve"> effectiveness at home. </w:t>
      </w:r>
    </w:p>
    <w:p w14:paraId="1C41DFA3" w14:textId="42D2EC23" w:rsidR="00996D0E" w:rsidRDefault="008F19DE" w:rsidP="0084246B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Regular training is provided to staff in Makaton, Expressive and Reception Communication (REEL training) and </w:t>
      </w:r>
      <w:proofErr w:type="spellStart"/>
      <w:r>
        <w:rPr>
          <w:rFonts w:ascii="Century Gothic" w:hAnsi="Century Gothic"/>
          <w:sz w:val="24"/>
        </w:rPr>
        <w:t>Elklan</w:t>
      </w:r>
      <w:proofErr w:type="spellEnd"/>
      <w:r>
        <w:rPr>
          <w:rFonts w:ascii="Century Gothic" w:hAnsi="Century Gothic"/>
          <w:sz w:val="24"/>
        </w:rPr>
        <w:t xml:space="preserve"> training to support and empower staff subject knowledge in communication development. </w:t>
      </w:r>
    </w:p>
    <w:p w14:paraId="30B9D9A6" w14:textId="2FF2756E" w:rsidR="00C90A9E" w:rsidRDefault="00197AF1" w:rsidP="0084246B">
      <w:pPr>
        <w:jc w:val="both"/>
        <w:rPr>
          <w:rFonts w:ascii="Century Gothic" w:hAnsi="Century Gothic"/>
          <w:sz w:val="24"/>
        </w:rPr>
      </w:pPr>
      <w:r w:rsidRPr="00AF6299">
        <w:rPr>
          <w:rFonts w:ascii="Century Gothic" w:hAnsi="Century Gothic"/>
          <w:sz w:val="24"/>
        </w:rPr>
        <w:t>Pupils in EYFS are initially basel</w:t>
      </w:r>
      <w:r w:rsidR="00AF6299" w:rsidRPr="00AF6299">
        <w:rPr>
          <w:rFonts w:ascii="Century Gothic" w:hAnsi="Century Gothic"/>
          <w:sz w:val="24"/>
        </w:rPr>
        <w:t xml:space="preserve">ined in a joint assessment led by the Speech and Language and class teachers. From this, a communication profile or snapshot is created to detail the communication and speech and language needs and outcomes for that pupil. </w:t>
      </w:r>
      <w:r w:rsidR="00AF6299">
        <w:rPr>
          <w:rFonts w:ascii="Century Gothic" w:hAnsi="Century Gothic"/>
          <w:sz w:val="24"/>
        </w:rPr>
        <w:t>As pupils move through Key Stages, communication plans are amended and shared through discussion between Speech and Language Therap</w:t>
      </w:r>
      <w:r w:rsidR="002B2166">
        <w:rPr>
          <w:rFonts w:ascii="Century Gothic" w:hAnsi="Century Gothic"/>
          <w:sz w:val="24"/>
        </w:rPr>
        <w:t>ists and class teachers</w:t>
      </w:r>
      <w:r w:rsidR="00AF6299">
        <w:rPr>
          <w:rFonts w:ascii="Century Gothic" w:hAnsi="Century Gothic"/>
          <w:sz w:val="24"/>
        </w:rPr>
        <w:t xml:space="preserve">. </w:t>
      </w:r>
    </w:p>
    <w:p w14:paraId="62AE77AD" w14:textId="75B89AE5" w:rsidR="00AF6299" w:rsidRPr="00AF6299" w:rsidRDefault="00AF6299" w:rsidP="0084246B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Pupils who have been identified as high </w:t>
      </w:r>
      <w:proofErr w:type="spellStart"/>
      <w:r>
        <w:rPr>
          <w:rFonts w:ascii="Century Gothic" w:hAnsi="Century Gothic"/>
          <w:sz w:val="24"/>
        </w:rPr>
        <w:t>attainers</w:t>
      </w:r>
      <w:proofErr w:type="spellEnd"/>
      <w:r>
        <w:rPr>
          <w:rFonts w:ascii="Century Gothic" w:hAnsi="Century Gothic"/>
          <w:sz w:val="24"/>
        </w:rPr>
        <w:t xml:space="preserve"> by English Subject Leads, attend regular </w:t>
      </w:r>
      <w:r w:rsidR="00C5597A">
        <w:rPr>
          <w:rFonts w:ascii="Century Gothic" w:hAnsi="Century Gothic"/>
          <w:sz w:val="24"/>
        </w:rPr>
        <w:t xml:space="preserve">English </w:t>
      </w:r>
      <w:r>
        <w:rPr>
          <w:rFonts w:ascii="Century Gothic" w:hAnsi="Century Gothic"/>
          <w:sz w:val="24"/>
        </w:rPr>
        <w:t>booster sessions in which they are supported to stretch and challenge their communication and speech and language skills.</w:t>
      </w:r>
      <w:r w:rsidR="00C5597A">
        <w:rPr>
          <w:rFonts w:ascii="Century Gothic" w:hAnsi="Century Gothic"/>
          <w:sz w:val="24"/>
        </w:rPr>
        <w:t xml:space="preserve"> </w:t>
      </w:r>
      <w:r>
        <w:rPr>
          <w:rFonts w:ascii="Century Gothic" w:hAnsi="Century Gothic"/>
          <w:sz w:val="24"/>
        </w:rPr>
        <w:t xml:space="preserve">Pupils have the opportunity within booster sessions to work in joint learning groups, to </w:t>
      </w:r>
      <w:r>
        <w:rPr>
          <w:rFonts w:ascii="Century Gothic" w:hAnsi="Century Gothic"/>
          <w:sz w:val="24"/>
        </w:rPr>
        <w:lastRenderedPageBreak/>
        <w:t>share</w:t>
      </w:r>
      <w:r w:rsidR="00C5597A">
        <w:rPr>
          <w:rFonts w:ascii="Century Gothic" w:hAnsi="Century Gothic"/>
          <w:sz w:val="24"/>
        </w:rPr>
        <w:t xml:space="preserve"> in</w:t>
      </w:r>
      <w:r>
        <w:rPr>
          <w:rFonts w:ascii="Century Gothic" w:hAnsi="Century Gothic"/>
          <w:sz w:val="24"/>
        </w:rPr>
        <w:t xml:space="preserve"> discussions and </w:t>
      </w:r>
      <w:r w:rsidR="00C5597A">
        <w:rPr>
          <w:rFonts w:ascii="Century Gothic" w:hAnsi="Century Gothic"/>
          <w:sz w:val="24"/>
        </w:rPr>
        <w:t xml:space="preserve">work together with pupils of similar abilities. Pupils have responded positively to these session and teachers highlight increased confidence and engagement from these sessions. </w:t>
      </w:r>
    </w:p>
    <w:p w14:paraId="45497ACF" w14:textId="038FD1C9" w:rsidR="00C90A9E" w:rsidRPr="00197AF1" w:rsidRDefault="00E54280" w:rsidP="0084246B">
      <w:pPr>
        <w:jc w:val="both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sz w:val="24"/>
        </w:rPr>
        <w:t>Outcomes for pupils with</w:t>
      </w:r>
      <w:r w:rsidR="00C5597A" w:rsidRPr="00C5597A">
        <w:rPr>
          <w:rFonts w:ascii="Century Gothic" w:hAnsi="Century Gothic"/>
          <w:sz w:val="24"/>
        </w:rPr>
        <w:t xml:space="preserve"> Profound and Multiple Learning Disabilities (PMLD)</w:t>
      </w:r>
      <w:r w:rsidR="002B2166">
        <w:rPr>
          <w:rFonts w:ascii="Century Gothic" w:hAnsi="Century Gothic"/>
          <w:sz w:val="24"/>
        </w:rPr>
        <w:t xml:space="preserve"> </w:t>
      </w:r>
      <w:r>
        <w:rPr>
          <w:rFonts w:ascii="Century Gothic" w:hAnsi="Century Gothic"/>
          <w:sz w:val="24"/>
        </w:rPr>
        <w:t xml:space="preserve">are drawn from the Routes for </w:t>
      </w:r>
      <w:proofErr w:type="gramStart"/>
      <w:r>
        <w:rPr>
          <w:rFonts w:ascii="Century Gothic" w:hAnsi="Century Gothic"/>
          <w:sz w:val="24"/>
        </w:rPr>
        <w:t>Learning</w:t>
      </w:r>
      <w:proofErr w:type="gramEnd"/>
      <w:r>
        <w:rPr>
          <w:rFonts w:ascii="Century Gothic" w:hAnsi="Century Gothic"/>
          <w:sz w:val="24"/>
        </w:rPr>
        <w:t xml:space="preserve"> framework and are adapted to individual needs by class teachers. Pupils learn about very early communication and interaction skills through</w:t>
      </w:r>
      <w:r w:rsidR="007C43AB">
        <w:rPr>
          <w:rFonts w:ascii="Century Gothic" w:hAnsi="Century Gothic"/>
          <w:sz w:val="24"/>
        </w:rPr>
        <w:t xml:space="preserve"> </w:t>
      </w:r>
      <w:r>
        <w:rPr>
          <w:rFonts w:ascii="Century Gothic" w:hAnsi="Century Gothic"/>
          <w:sz w:val="24"/>
        </w:rPr>
        <w:t xml:space="preserve">a multi-sensory curriculum. Teaching staff support these pupils’ communication and speech and language through the use of </w:t>
      </w:r>
      <w:proofErr w:type="spellStart"/>
      <w:r>
        <w:rPr>
          <w:rFonts w:ascii="Century Gothic" w:hAnsi="Century Gothic"/>
          <w:sz w:val="24"/>
        </w:rPr>
        <w:t>EyeGaze</w:t>
      </w:r>
      <w:proofErr w:type="spellEnd"/>
      <w:r>
        <w:rPr>
          <w:rFonts w:ascii="Century Gothic" w:hAnsi="Century Gothic"/>
          <w:sz w:val="24"/>
        </w:rPr>
        <w:t>, switches, E-</w:t>
      </w:r>
      <w:proofErr w:type="spellStart"/>
      <w:r>
        <w:rPr>
          <w:rFonts w:ascii="Century Gothic" w:hAnsi="Century Gothic"/>
          <w:sz w:val="24"/>
        </w:rPr>
        <w:t>tran</w:t>
      </w:r>
      <w:proofErr w:type="spellEnd"/>
      <w:r>
        <w:rPr>
          <w:rFonts w:ascii="Century Gothic" w:hAnsi="Century Gothic"/>
          <w:sz w:val="24"/>
        </w:rPr>
        <w:t xml:space="preserve"> frames and </w:t>
      </w:r>
      <w:r w:rsidR="007C43AB">
        <w:rPr>
          <w:rFonts w:ascii="Century Gothic" w:hAnsi="Century Gothic"/>
          <w:sz w:val="24"/>
        </w:rPr>
        <w:t xml:space="preserve">sound buttons. </w:t>
      </w:r>
      <w:r>
        <w:rPr>
          <w:rFonts w:ascii="Century Gothic" w:hAnsi="Century Gothic"/>
          <w:sz w:val="24"/>
        </w:rPr>
        <w:t xml:space="preserve"> </w:t>
      </w:r>
    </w:p>
    <w:p w14:paraId="749560D8" w14:textId="5970F648" w:rsidR="00C90A9E" w:rsidRPr="007C43AB" w:rsidRDefault="007C43AB" w:rsidP="0084246B">
      <w:pPr>
        <w:jc w:val="both"/>
        <w:rPr>
          <w:rFonts w:ascii="Century Gothic" w:hAnsi="Century Gothic"/>
          <w:sz w:val="24"/>
        </w:rPr>
      </w:pPr>
      <w:r w:rsidRPr="007C43AB">
        <w:rPr>
          <w:rFonts w:ascii="Century Gothic" w:hAnsi="Century Gothic"/>
          <w:sz w:val="24"/>
        </w:rPr>
        <w:t xml:space="preserve">In </w:t>
      </w:r>
      <w:r w:rsidR="00C90A9E" w:rsidRPr="007C43AB">
        <w:rPr>
          <w:rFonts w:ascii="Century Gothic" w:hAnsi="Century Gothic"/>
          <w:sz w:val="24"/>
        </w:rPr>
        <w:t>Post-16</w:t>
      </w:r>
      <w:r w:rsidRPr="007C43AB">
        <w:rPr>
          <w:rFonts w:ascii="Century Gothic" w:hAnsi="Century Gothic"/>
          <w:sz w:val="24"/>
        </w:rPr>
        <w:t>, the learning in communication and speech and language focuses on consolidation</w:t>
      </w:r>
      <w:r w:rsidR="00C90A9E" w:rsidRPr="007C43AB">
        <w:rPr>
          <w:rFonts w:ascii="Century Gothic" w:hAnsi="Century Gothic"/>
          <w:sz w:val="24"/>
        </w:rPr>
        <w:t xml:space="preserve"> and </w:t>
      </w:r>
      <w:r w:rsidRPr="007C43AB">
        <w:rPr>
          <w:rFonts w:ascii="Century Gothic" w:hAnsi="Century Gothic"/>
          <w:sz w:val="24"/>
        </w:rPr>
        <w:t xml:space="preserve">contextualisation of communication skills. Pupils are given opportunities to practice these skills off site and in the community to prepare them for </w:t>
      </w:r>
      <w:r w:rsidR="00C90A9E" w:rsidRPr="007C43AB">
        <w:rPr>
          <w:rFonts w:ascii="Century Gothic" w:hAnsi="Century Gothic"/>
          <w:sz w:val="24"/>
        </w:rPr>
        <w:t xml:space="preserve">transition </w:t>
      </w:r>
      <w:r w:rsidRPr="007C43AB">
        <w:rPr>
          <w:rFonts w:ascii="Century Gothic" w:hAnsi="Century Gothic"/>
          <w:sz w:val="24"/>
        </w:rPr>
        <w:t xml:space="preserve">to new settings. All communication plans are shared with professionals from colleges and new settings. Where possible, pupils complete visits to their new settings or are visited by a transition support worker to discuss their communication needs. </w:t>
      </w:r>
    </w:p>
    <w:p w14:paraId="262D2963" w14:textId="77777777" w:rsidR="008F19DE" w:rsidRPr="008F19DE" w:rsidRDefault="008F19DE" w:rsidP="0084246B">
      <w:pPr>
        <w:jc w:val="both"/>
        <w:rPr>
          <w:rFonts w:ascii="Century Gothic" w:hAnsi="Century Gothic"/>
          <w:b/>
          <w:sz w:val="24"/>
          <w:u w:val="single"/>
        </w:rPr>
      </w:pPr>
      <w:r w:rsidRPr="008F19DE">
        <w:rPr>
          <w:rFonts w:ascii="Century Gothic" w:hAnsi="Century Gothic"/>
          <w:b/>
          <w:sz w:val="24"/>
          <w:u w:val="single"/>
        </w:rPr>
        <w:t>IMPACT</w:t>
      </w:r>
    </w:p>
    <w:p w14:paraId="2D998525" w14:textId="07AABD94" w:rsidR="002D36C6" w:rsidRDefault="008F19DE" w:rsidP="0084246B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The impact of this</w:t>
      </w:r>
      <w:r w:rsidR="002B2166">
        <w:rPr>
          <w:rFonts w:ascii="Century Gothic" w:hAnsi="Century Gothic"/>
          <w:sz w:val="24"/>
        </w:rPr>
        <w:t xml:space="preserve"> teaching</w:t>
      </w:r>
      <w:r>
        <w:rPr>
          <w:rFonts w:ascii="Century Gothic" w:hAnsi="Century Gothic"/>
          <w:sz w:val="24"/>
        </w:rPr>
        <w:t xml:space="preserve"> </w:t>
      </w:r>
      <w:r w:rsidR="00915E16">
        <w:rPr>
          <w:rFonts w:ascii="Century Gothic" w:hAnsi="Century Gothic"/>
          <w:sz w:val="24"/>
        </w:rPr>
        <w:t xml:space="preserve">is measured through teacher assessment against the half termly </w:t>
      </w:r>
      <w:r w:rsidR="00197AF1">
        <w:rPr>
          <w:rFonts w:ascii="Century Gothic" w:hAnsi="Century Gothic"/>
          <w:sz w:val="24"/>
        </w:rPr>
        <w:t>outcomes</w:t>
      </w:r>
      <w:r w:rsidR="00915E16">
        <w:rPr>
          <w:rFonts w:ascii="Century Gothic" w:hAnsi="Century Gothic"/>
          <w:sz w:val="24"/>
        </w:rPr>
        <w:t>, EHC</w:t>
      </w:r>
      <w:r w:rsidR="002B2166">
        <w:rPr>
          <w:rFonts w:ascii="Century Gothic" w:hAnsi="Century Gothic"/>
          <w:sz w:val="24"/>
        </w:rPr>
        <w:t>P report outcomes</w:t>
      </w:r>
      <w:r w:rsidR="00915E16">
        <w:rPr>
          <w:rFonts w:ascii="Century Gothic" w:hAnsi="Century Gothic"/>
          <w:sz w:val="24"/>
        </w:rPr>
        <w:t xml:space="preserve"> and SALT </w:t>
      </w:r>
      <w:r w:rsidR="00197AF1">
        <w:rPr>
          <w:rFonts w:ascii="Century Gothic" w:hAnsi="Century Gothic"/>
          <w:sz w:val="24"/>
        </w:rPr>
        <w:t>outcomes</w:t>
      </w:r>
      <w:r w:rsidR="00915E16">
        <w:rPr>
          <w:rFonts w:ascii="Century Gothic" w:hAnsi="Century Gothic"/>
          <w:sz w:val="24"/>
        </w:rPr>
        <w:t xml:space="preserve">. </w:t>
      </w:r>
      <w:r w:rsidR="009D13DF">
        <w:rPr>
          <w:rFonts w:ascii="Century Gothic" w:hAnsi="Century Gothic"/>
          <w:sz w:val="24"/>
        </w:rPr>
        <w:t xml:space="preserve">Teachers assess progress formatively in lessons using success criteria to document progress and </w:t>
      </w:r>
      <w:r w:rsidR="00D73800">
        <w:rPr>
          <w:rFonts w:ascii="Century Gothic" w:hAnsi="Century Gothic"/>
          <w:sz w:val="24"/>
        </w:rPr>
        <w:t xml:space="preserve">next steps. Progress is also documented through summative assessment using </w:t>
      </w:r>
      <w:proofErr w:type="spellStart"/>
      <w:r w:rsidR="00D73800">
        <w:rPr>
          <w:rFonts w:ascii="Century Gothic" w:hAnsi="Century Gothic"/>
          <w:sz w:val="24"/>
        </w:rPr>
        <w:t>Bsquared</w:t>
      </w:r>
      <w:proofErr w:type="spellEnd"/>
      <w:r w:rsidR="00D73800">
        <w:rPr>
          <w:rFonts w:ascii="Century Gothic" w:hAnsi="Century Gothic"/>
          <w:sz w:val="24"/>
        </w:rPr>
        <w:t xml:space="preserve">.  </w:t>
      </w:r>
      <w:r w:rsidR="00915E16">
        <w:rPr>
          <w:rFonts w:ascii="Century Gothic" w:hAnsi="Century Gothic"/>
          <w:sz w:val="24"/>
        </w:rPr>
        <w:t xml:space="preserve">Progress is evidenced and shared through </w:t>
      </w:r>
      <w:r w:rsidR="00FF50BF">
        <w:rPr>
          <w:rFonts w:ascii="Century Gothic" w:hAnsi="Century Gothic"/>
          <w:sz w:val="24"/>
        </w:rPr>
        <w:t>photographs</w:t>
      </w:r>
      <w:r w:rsidR="00915E16">
        <w:rPr>
          <w:rFonts w:ascii="Century Gothic" w:hAnsi="Century Gothic"/>
          <w:sz w:val="24"/>
        </w:rPr>
        <w:t xml:space="preserve"> and videos on Tapestry</w:t>
      </w:r>
      <w:r w:rsidR="002B2166">
        <w:rPr>
          <w:rFonts w:ascii="Century Gothic" w:hAnsi="Century Gothic"/>
          <w:sz w:val="24"/>
        </w:rPr>
        <w:t>,</w:t>
      </w:r>
      <w:r w:rsidR="00915E16">
        <w:rPr>
          <w:rFonts w:ascii="Century Gothic" w:hAnsi="Century Gothic"/>
          <w:sz w:val="24"/>
        </w:rPr>
        <w:t xml:space="preserve"> which is also shared with </w:t>
      </w:r>
      <w:r w:rsidR="009D13DF">
        <w:rPr>
          <w:rFonts w:ascii="Century Gothic" w:hAnsi="Century Gothic"/>
          <w:sz w:val="24"/>
        </w:rPr>
        <w:t xml:space="preserve">parents and Speech and Language Therapists. Parents can also upload videos from home to celebrate progress outside of school. </w:t>
      </w:r>
    </w:p>
    <w:p w14:paraId="7595AF89" w14:textId="2A1FD636" w:rsidR="009D13DF" w:rsidRDefault="00D73800" w:rsidP="0084246B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The impact of this can also be evidenced in the </w:t>
      </w:r>
      <w:r w:rsidR="00AF6299">
        <w:rPr>
          <w:rFonts w:ascii="Century Gothic" w:hAnsi="Century Gothic"/>
          <w:sz w:val="24"/>
        </w:rPr>
        <w:t xml:space="preserve">pupils’ </w:t>
      </w:r>
      <w:r w:rsidR="00807E89">
        <w:rPr>
          <w:rFonts w:ascii="Century Gothic" w:hAnsi="Century Gothic"/>
          <w:sz w:val="24"/>
        </w:rPr>
        <w:t xml:space="preserve">wellbeing and ability to express themselves and their needs. It can also be seen in the increased autonomy and independence of the pupils. </w:t>
      </w:r>
    </w:p>
    <w:p w14:paraId="52EA993F" w14:textId="1364FE75" w:rsidR="00964D00" w:rsidRPr="001B2935" w:rsidRDefault="001B2935" w:rsidP="0084246B">
      <w:pPr>
        <w:jc w:val="both"/>
        <w:rPr>
          <w:rFonts w:ascii="Century Gothic" w:hAnsi="Century Gothic"/>
          <w:sz w:val="24"/>
        </w:rPr>
      </w:pPr>
      <w:r w:rsidRPr="001B2935">
        <w:rPr>
          <w:rFonts w:ascii="Century Gothic" w:hAnsi="Century Gothic"/>
          <w:sz w:val="24"/>
        </w:rPr>
        <w:t xml:space="preserve">At </w:t>
      </w:r>
      <w:proofErr w:type="spellStart"/>
      <w:r w:rsidRPr="001B2935">
        <w:rPr>
          <w:rFonts w:ascii="Century Gothic" w:hAnsi="Century Gothic"/>
          <w:sz w:val="24"/>
        </w:rPr>
        <w:t>Amwell</w:t>
      </w:r>
      <w:proofErr w:type="spellEnd"/>
      <w:r w:rsidRPr="001B2935">
        <w:rPr>
          <w:rFonts w:ascii="Century Gothic" w:hAnsi="Century Gothic"/>
          <w:sz w:val="24"/>
        </w:rPr>
        <w:t xml:space="preserve"> View School, we believe teaching communication and speech and language </w:t>
      </w:r>
      <w:r>
        <w:rPr>
          <w:rFonts w:ascii="Century Gothic" w:hAnsi="Century Gothic"/>
          <w:sz w:val="24"/>
        </w:rPr>
        <w:t xml:space="preserve">is </w:t>
      </w:r>
      <w:r w:rsidR="002B2166">
        <w:rPr>
          <w:rFonts w:ascii="Century Gothic" w:hAnsi="Century Gothic"/>
          <w:sz w:val="24"/>
        </w:rPr>
        <w:t>essential</w:t>
      </w:r>
      <w:r w:rsidR="00C90A9E" w:rsidRPr="001B2935">
        <w:rPr>
          <w:rFonts w:ascii="Century Gothic" w:hAnsi="Century Gothic"/>
          <w:sz w:val="24"/>
        </w:rPr>
        <w:t xml:space="preserve"> </w:t>
      </w:r>
      <w:r w:rsidRPr="001B2935">
        <w:rPr>
          <w:rFonts w:ascii="Century Gothic" w:hAnsi="Century Gothic"/>
          <w:sz w:val="24"/>
        </w:rPr>
        <w:t xml:space="preserve">in </w:t>
      </w:r>
      <w:r w:rsidR="00C90A9E" w:rsidRPr="001B2935">
        <w:rPr>
          <w:rFonts w:ascii="Century Gothic" w:hAnsi="Century Gothic"/>
          <w:sz w:val="24"/>
        </w:rPr>
        <w:t xml:space="preserve">providing </w:t>
      </w:r>
      <w:r w:rsidRPr="001B2935">
        <w:rPr>
          <w:rFonts w:ascii="Century Gothic" w:hAnsi="Century Gothic"/>
          <w:sz w:val="24"/>
        </w:rPr>
        <w:t>pupils</w:t>
      </w:r>
      <w:r w:rsidR="00C90A9E" w:rsidRPr="001B2935">
        <w:rPr>
          <w:rFonts w:ascii="Century Gothic" w:hAnsi="Century Gothic"/>
          <w:sz w:val="24"/>
        </w:rPr>
        <w:t xml:space="preserve"> with </w:t>
      </w:r>
      <w:r w:rsidRPr="001B2935">
        <w:rPr>
          <w:rFonts w:ascii="Century Gothic" w:hAnsi="Century Gothic"/>
          <w:sz w:val="24"/>
        </w:rPr>
        <w:t xml:space="preserve">a lifelong means to communicate with the world around them. </w:t>
      </w:r>
      <w:r>
        <w:rPr>
          <w:rFonts w:ascii="Century Gothic" w:hAnsi="Century Gothic"/>
          <w:sz w:val="24"/>
        </w:rPr>
        <w:t>By supporting our pupils with these skills across the whole of their education, we</w:t>
      </w:r>
      <w:r w:rsidR="008701B3">
        <w:rPr>
          <w:rFonts w:ascii="Century Gothic" w:hAnsi="Century Gothic"/>
          <w:sz w:val="24"/>
        </w:rPr>
        <w:t xml:space="preserve"> positively</w:t>
      </w:r>
      <w:r>
        <w:rPr>
          <w:rFonts w:ascii="Century Gothic" w:hAnsi="Century Gothic"/>
          <w:sz w:val="24"/>
        </w:rPr>
        <w:t xml:space="preserve"> impact our pupil</w:t>
      </w:r>
      <w:r w:rsidR="002B2166">
        <w:rPr>
          <w:rFonts w:ascii="Century Gothic" w:hAnsi="Century Gothic"/>
          <w:sz w:val="24"/>
        </w:rPr>
        <w:t>s’ wellbeing and quality of life,</w:t>
      </w:r>
      <w:r>
        <w:rPr>
          <w:rFonts w:ascii="Century Gothic" w:hAnsi="Century Gothic"/>
          <w:sz w:val="24"/>
        </w:rPr>
        <w:t xml:space="preserve"> by equipping them with an effective means to be universally understood, listened to and respected as individuals. </w:t>
      </w:r>
    </w:p>
    <w:sectPr w:rsidR="00964D00" w:rsidRPr="001B293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2285E" w14:textId="77777777" w:rsidR="009B6C2F" w:rsidRDefault="009B6C2F" w:rsidP="009B6C2F">
      <w:pPr>
        <w:spacing w:after="0" w:line="240" w:lineRule="auto"/>
      </w:pPr>
      <w:r>
        <w:separator/>
      </w:r>
    </w:p>
  </w:endnote>
  <w:endnote w:type="continuationSeparator" w:id="0">
    <w:p w14:paraId="64F842C9" w14:textId="77777777" w:rsidR="009B6C2F" w:rsidRDefault="009B6C2F" w:rsidP="009B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7B109" w14:textId="77777777" w:rsidR="009B6C2F" w:rsidRDefault="009B6C2F" w:rsidP="009B6C2F">
      <w:pPr>
        <w:spacing w:after="0" w:line="240" w:lineRule="auto"/>
      </w:pPr>
      <w:r>
        <w:separator/>
      </w:r>
    </w:p>
  </w:footnote>
  <w:footnote w:type="continuationSeparator" w:id="0">
    <w:p w14:paraId="3B80894F" w14:textId="77777777" w:rsidR="009B6C2F" w:rsidRDefault="009B6C2F" w:rsidP="009B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8CBBF" w14:textId="3674BAD4" w:rsidR="009B6C2F" w:rsidRPr="009B6C2F" w:rsidRDefault="009B6C2F" w:rsidP="009B6C2F">
    <w:pPr>
      <w:jc w:val="center"/>
      <w:rPr>
        <w:rFonts w:ascii="Century Gothic" w:hAnsi="Century Gothic"/>
        <w:b/>
        <w:sz w:val="28"/>
      </w:rPr>
    </w:pPr>
    <w:r w:rsidRPr="009B6C2F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DA1C4C0" wp14:editId="5205E32C">
          <wp:simplePos x="0" y="0"/>
          <wp:positionH relativeFrom="margin">
            <wp:align>left</wp:align>
          </wp:positionH>
          <wp:positionV relativeFrom="page">
            <wp:posOffset>285750</wp:posOffset>
          </wp:positionV>
          <wp:extent cx="409575" cy="518795"/>
          <wp:effectExtent l="0" t="0" r="952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py of FinalLogoSmall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575" cy="5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B6C2F">
      <w:rPr>
        <w:noProof/>
      </w:rPr>
      <w:pict w14:anchorId="316B7F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463502" o:spid="_x0000_s2049" type="#_x0000_t136" style="position:absolute;left:0;text-align:left;margin-left:0;margin-top:0;width:562.85pt;height:73.4pt;rotation:315;z-index:-251656192;mso-position-horizontal:center;mso-position-horizontal-relative:margin;mso-position-vertical:center;mso-position-vertical-relative:margin" o:allowincell="f" fillcolor="#7f7f7f [1612]" stroked="f">
          <v:textpath style="font-family:&quot;Calibri&quot;;font-size:1pt" string="Property of Amwell View School"/>
          <w10:wrap anchorx="margin" anchory="margin"/>
        </v:shape>
      </w:pict>
    </w:r>
    <w:r w:rsidRPr="009B6C2F">
      <w:rPr>
        <w:rFonts w:ascii="Century Gothic" w:hAnsi="Century Gothic"/>
        <w:b/>
        <w:sz w:val="28"/>
      </w:rPr>
      <w:t xml:space="preserve">Communication and Speech and Language at </w:t>
    </w:r>
    <w:proofErr w:type="spellStart"/>
    <w:r w:rsidRPr="009B6C2F">
      <w:rPr>
        <w:rFonts w:ascii="Century Gothic" w:hAnsi="Century Gothic"/>
        <w:b/>
        <w:sz w:val="28"/>
      </w:rPr>
      <w:t>Amwell</w:t>
    </w:r>
    <w:proofErr w:type="spellEnd"/>
    <w:r w:rsidRPr="009B6C2F">
      <w:rPr>
        <w:rFonts w:ascii="Century Gothic" w:hAnsi="Century Gothic"/>
        <w:b/>
        <w:sz w:val="28"/>
      </w:rPr>
      <w:t xml:space="preserve"> View School</w:t>
    </w:r>
  </w:p>
  <w:p w14:paraId="7CD1529D" w14:textId="7E71222B" w:rsidR="009B6C2F" w:rsidRDefault="009B6C2F" w:rsidP="009B6C2F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293"/>
    <w:rsid w:val="00197AF1"/>
    <w:rsid w:val="001B2935"/>
    <w:rsid w:val="00287820"/>
    <w:rsid w:val="002B2166"/>
    <w:rsid w:val="002D36C6"/>
    <w:rsid w:val="00332CDE"/>
    <w:rsid w:val="003414D5"/>
    <w:rsid w:val="003930F9"/>
    <w:rsid w:val="007431C7"/>
    <w:rsid w:val="007A7879"/>
    <w:rsid w:val="007C43AB"/>
    <w:rsid w:val="00807E89"/>
    <w:rsid w:val="0084246B"/>
    <w:rsid w:val="008701B3"/>
    <w:rsid w:val="008F19DE"/>
    <w:rsid w:val="00915E16"/>
    <w:rsid w:val="00964D00"/>
    <w:rsid w:val="00996D0E"/>
    <w:rsid w:val="009B6C2F"/>
    <w:rsid w:val="009D13DF"/>
    <w:rsid w:val="00AA30ED"/>
    <w:rsid w:val="00AF6299"/>
    <w:rsid w:val="00B566F9"/>
    <w:rsid w:val="00B729FE"/>
    <w:rsid w:val="00C51EFB"/>
    <w:rsid w:val="00C5597A"/>
    <w:rsid w:val="00C90A9E"/>
    <w:rsid w:val="00CF3293"/>
    <w:rsid w:val="00D0226C"/>
    <w:rsid w:val="00D73800"/>
    <w:rsid w:val="00DA1689"/>
    <w:rsid w:val="00E2572E"/>
    <w:rsid w:val="00E45553"/>
    <w:rsid w:val="00E54280"/>
    <w:rsid w:val="00E63055"/>
    <w:rsid w:val="00E65DDB"/>
    <w:rsid w:val="00E82A12"/>
    <w:rsid w:val="00FA5FFD"/>
    <w:rsid w:val="00F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62DB3CE"/>
  <w15:chartTrackingRefBased/>
  <w15:docId w15:val="{DD21E253-0560-4DD5-BC9B-458263B4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65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D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D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D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D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DD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C2F"/>
  </w:style>
  <w:style w:type="paragraph" w:styleId="Footer">
    <w:name w:val="footer"/>
    <w:basedOn w:val="Normal"/>
    <w:link w:val="FooterChar"/>
    <w:uiPriority w:val="99"/>
    <w:unhideWhenUsed/>
    <w:rsid w:val="009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3C19B-7979-43CA-935F-E4CF5CBF4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Johnson</dc:creator>
  <cp:keywords/>
  <dc:description/>
  <cp:lastModifiedBy>test</cp:lastModifiedBy>
  <cp:revision>9</cp:revision>
  <dcterms:created xsi:type="dcterms:W3CDTF">2021-07-06T12:59:00Z</dcterms:created>
  <dcterms:modified xsi:type="dcterms:W3CDTF">2021-07-15T09:12:00Z</dcterms:modified>
</cp:coreProperties>
</file>