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94125" w14:textId="23AADFEF" w:rsidR="00557308" w:rsidRPr="00557308" w:rsidRDefault="00557308" w:rsidP="00557308">
      <w:pPr>
        <w:jc w:val="center"/>
        <w:rPr>
          <w:rFonts w:ascii="Century Gothic" w:hAnsi="Century Gothic"/>
          <w:b/>
          <w:sz w:val="36"/>
          <w:u w:val="single"/>
        </w:rPr>
      </w:pPr>
      <w:r w:rsidRPr="00557308">
        <w:rPr>
          <w:rFonts w:ascii="Century Gothic" w:hAnsi="Century Gothic"/>
          <w:b/>
          <w:sz w:val="36"/>
          <w:u w:val="single"/>
        </w:rPr>
        <w:t>Stages of Writing Development</w:t>
      </w:r>
    </w:p>
    <w:tbl>
      <w:tblPr>
        <w:tblStyle w:val="TableGrid"/>
        <w:tblW w:w="13887" w:type="dxa"/>
        <w:tblLook w:val="04A0" w:firstRow="1" w:lastRow="0" w:firstColumn="1" w:lastColumn="0" w:noHBand="0" w:noVBand="1"/>
      </w:tblPr>
      <w:tblGrid>
        <w:gridCol w:w="9493"/>
        <w:gridCol w:w="4394"/>
      </w:tblGrid>
      <w:tr w:rsidR="00442A4D" w:rsidRPr="0005717F" w14:paraId="23AD9D20" w14:textId="77777777" w:rsidTr="00285EFE">
        <w:trPr>
          <w:trHeight w:val="819"/>
        </w:trPr>
        <w:tc>
          <w:tcPr>
            <w:tcW w:w="9493" w:type="dxa"/>
          </w:tcPr>
          <w:p w14:paraId="257345D3" w14:textId="77777777" w:rsidR="00442A4D" w:rsidRDefault="00442A4D" w:rsidP="00442A4D">
            <w:pPr>
              <w:jc w:val="center"/>
              <w:rPr>
                <w:rFonts w:ascii="Century Gothic" w:hAnsi="Century Gothic"/>
                <w:b/>
                <w:bCs/>
                <w:sz w:val="36"/>
                <w:szCs w:val="36"/>
              </w:rPr>
            </w:pPr>
          </w:p>
          <w:p w14:paraId="45DB36AA" w14:textId="30115EEC" w:rsidR="00442A4D" w:rsidRPr="00442A4D" w:rsidRDefault="00442A4D" w:rsidP="00442A4D">
            <w:pPr>
              <w:jc w:val="center"/>
              <w:rPr>
                <w:rFonts w:ascii="Century Gothic" w:hAnsi="Century Gothic"/>
                <w:b/>
                <w:bCs/>
                <w:sz w:val="36"/>
                <w:szCs w:val="36"/>
              </w:rPr>
            </w:pPr>
            <w:r w:rsidRPr="00442A4D">
              <w:rPr>
                <w:rFonts w:ascii="Century Gothic" w:hAnsi="Century Gothic"/>
                <w:b/>
                <w:bCs/>
                <w:sz w:val="36"/>
                <w:szCs w:val="36"/>
              </w:rPr>
              <w:t>Stages</w:t>
            </w:r>
          </w:p>
        </w:tc>
        <w:tc>
          <w:tcPr>
            <w:tcW w:w="4394" w:type="dxa"/>
          </w:tcPr>
          <w:p w14:paraId="05CCFA5E" w14:textId="524A6B12" w:rsidR="00442A4D" w:rsidRPr="00442A4D" w:rsidRDefault="00442A4D" w:rsidP="00442A4D">
            <w:pPr>
              <w:pStyle w:val="NormalWeb"/>
              <w:spacing w:before="300" w:beforeAutospacing="0" w:after="300" w:afterAutospacing="0" w:line="405" w:lineRule="atLeast"/>
              <w:rPr>
                <w:rFonts w:ascii="Century Gothic" w:hAnsi="Century Gothic" w:cs="Arial"/>
                <w:b/>
                <w:bCs/>
                <w:color w:val="111111"/>
                <w:sz w:val="36"/>
                <w:szCs w:val="36"/>
              </w:rPr>
            </w:pPr>
            <w:r w:rsidRPr="00442A4D">
              <w:rPr>
                <w:rFonts w:ascii="Century Gothic" w:hAnsi="Century Gothic" w:cs="Arial"/>
                <w:b/>
                <w:bCs/>
                <w:color w:val="111111"/>
                <w:sz w:val="36"/>
                <w:szCs w:val="36"/>
              </w:rPr>
              <w:t>Activity ideas</w:t>
            </w:r>
          </w:p>
        </w:tc>
      </w:tr>
      <w:tr w:rsidR="00442A4D" w:rsidRPr="0005717F" w14:paraId="41AF6C16" w14:textId="77777777" w:rsidTr="00285EFE">
        <w:trPr>
          <w:trHeight w:val="2765"/>
        </w:trPr>
        <w:tc>
          <w:tcPr>
            <w:tcW w:w="9493" w:type="dxa"/>
            <w:vMerge w:val="restart"/>
          </w:tcPr>
          <w:p w14:paraId="19513FE1" w14:textId="77777777" w:rsidR="00442A4D" w:rsidRDefault="00442A4D">
            <w:pPr>
              <w:rPr>
                <w:rFonts w:ascii="Century Gothic" w:hAnsi="Century Gothic"/>
                <w:b/>
                <w:bCs/>
                <w:sz w:val="24"/>
                <w:szCs w:val="24"/>
              </w:rPr>
            </w:pPr>
            <w:r w:rsidRPr="0005717F">
              <w:rPr>
                <w:rFonts w:ascii="Century Gothic" w:hAnsi="Century Gothic"/>
                <w:b/>
                <w:bCs/>
                <w:sz w:val="24"/>
                <w:szCs w:val="24"/>
              </w:rPr>
              <w:t xml:space="preserve">Stage 1 </w:t>
            </w:r>
          </w:p>
          <w:p w14:paraId="3B1EB14B" w14:textId="77777777" w:rsidR="00442A4D" w:rsidRDefault="00442A4D">
            <w:pPr>
              <w:rPr>
                <w:rFonts w:ascii="Century Gothic" w:hAnsi="Century Gothic"/>
                <w:b/>
                <w:bCs/>
                <w:sz w:val="24"/>
                <w:szCs w:val="24"/>
              </w:rPr>
            </w:pPr>
          </w:p>
          <w:p w14:paraId="726705CA" w14:textId="5D0C4778" w:rsidR="00442A4D" w:rsidRPr="0005717F" w:rsidRDefault="00442A4D">
            <w:pPr>
              <w:rPr>
                <w:rFonts w:ascii="Century Gothic" w:hAnsi="Century Gothic"/>
                <w:b/>
                <w:bCs/>
                <w:sz w:val="24"/>
                <w:szCs w:val="24"/>
              </w:rPr>
            </w:pPr>
            <w:r w:rsidRPr="0005717F">
              <w:rPr>
                <w:rFonts w:ascii="Century Gothic" w:hAnsi="Century Gothic"/>
                <w:b/>
                <w:bCs/>
                <w:sz w:val="24"/>
                <w:szCs w:val="24"/>
              </w:rPr>
              <w:t>Gross motor skills</w:t>
            </w:r>
          </w:p>
          <w:p w14:paraId="48062596" w14:textId="3AE778C3" w:rsidR="00442A4D" w:rsidRPr="0005717F" w:rsidRDefault="00442A4D">
            <w:pPr>
              <w:rPr>
                <w:rFonts w:ascii="Century Gothic" w:hAnsi="Century Gothic" w:cs="Open Sans"/>
                <w:color w:val="111111"/>
                <w:sz w:val="24"/>
                <w:szCs w:val="24"/>
              </w:rPr>
            </w:pPr>
            <w:r w:rsidRPr="0005717F">
              <w:rPr>
                <w:rFonts w:ascii="Century Gothic" w:hAnsi="Century Gothic" w:cs="Open Sans"/>
                <w:color w:val="111111"/>
                <w:sz w:val="24"/>
                <w:szCs w:val="24"/>
              </w:rPr>
              <w:t xml:space="preserve">Children learn to control their bodies from the centre outwards and from the top downwards. In other words, babies build up their neck muscles so they can hold up their heads, then the trunk muscles so they can sit, and finally the whole body control and balance required for walking. Arm and finger control follows the same pattern: at first a child will be able to manipulate the arm from the shoulder joint; gradually </w:t>
            </w:r>
            <w:r w:rsidR="005275F3">
              <w:rPr>
                <w:rFonts w:ascii="Century Gothic" w:hAnsi="Century Gothic" w:cs="Open Sans"/>
                <w:color w:val="111111"/>
                <w:sz w:val="24"/>
                <w:szCs w:val="24"/>
              </w:rPr>
              <w:t>they</w:t>
            </w:r>
            <w:r w:rsidRPr="0005717F">
              <w:rPr>
                <w:rFonts w:ascii="Century Gothic" w:hAnsi="Century Gothic" w:cs="Open Sans"/>
                <w:color w:val="111111"/>
                <w:sz w:val="24"/>
                <w:szCs w:val="24"/>
              </w:rPr>
              <w:t xml:space="preserve"> understand how to control the hands; finally </w:t>
            </w:r>
            <w:r w:rsidR="005275F3">
              <w:rPr>
                <w:rFonts w:ascii="Century Gothic" w:hAnsi="Century Gothic" w:cs="Open Sans"/>
                <w:color w:val="111111"/>
                <w:sz w:val="24"/>
                <w:szCs w:val="24"/>
              </w:rPr>
              <w:t xml:space="preserve">they </w:t>
            </w:r>
            <w:r w:rsidRPr="0005717F">
              <w:rPr>
                <w:rFonts w:ascii="Century Gothic" w:hAnsi="Century Gothic" w:cs="Open Sans"/>
                <w:color w:val="111111"/>
                <w:sz w:val="24"/>
                <w:szCs w:val="24"/>
              </w:rPr>
              <w:t>learn how to make the fine finger movements needed to write.</w:t>
            </w:r>
          </w:p>
          <w:p w14:paraId="41EE38F9" w14:textId="6B0C7661" w:rsidR="00442A4D" w:rsidRPr="0005717F" w:rsidRDefault="00442A4D">
            <w:pPr>
              <w:rPr>
                <w:rFonts w:ascii="Century Gothic" w:hAnsi="Century Gothic" w:cs="Open Sans"/>
                <w:color w:val="111111"/>
                <w:sz w:val="24"/>
                <w:szCs w:val="24"/>
              </w:rPr>
            </w:pPr>
          </w:p>
          <w:p w14:paraId="582663D8" w14:textId="77777777" w:rsidR="00442A4D" w:rsidRPr="0005717F" w:rsidRDefault="00442A4D">
            <w:pPr>
              <w:rPr>
                <w:rFonts w:ascii="Century Gothic" w:hAnsi="Century Gothic"/>
                <w:b/>
                <w:bCs/>
                <w:sz w:val="24"/>
                <w:szCs w:val="24"/>
              </w:rPr>
            </w:pPr>
          </w:p>
          <w:p w14:paraId="3AD982A0" w14:textId="4C1D79D7" w:rsidR="00442A4D" w:rsidRPr="0005717F" w:rsidRDefault="00442A4D">
            <w:pPr>
              <w:rPr>
                <w:rFonts w:ascii="Century Gothic" w:hAnsi="Century Gothic" w:cs="Open Sans"/>
                <w:b/>
                <w:bCs/>
                <w:color w:val="111111"/>
                <w:sz w:val="24"/>
                <w:szCs w:val="24"/>
              </w:rPr>
            </w:pPr>
            <w:r w:rsidRPr="0005717F">
              <w:rPr>
                <w:rFonts w:ascii="Century Gothic" w:hAnsi="Century Gothic" w:cs="Open Sans"/>
                <w:b/>
                <w:bCs/>
                <w:color w:val="111111"/>
                <w:sz w:val="24"/>
                <w:szCs w:val="24"/>
              </w:rPr>
              <w:t>Bilateral integration</w:t>
            </w:r>
          </w:p>
          <w:p w14:paraId="45750C64" w14:textId="767D8F56" w:rsidR="00442A4D" w:rsidRDefault="00442A4D">
            <w:pPr>
              <w:rPr>
                <w:rFonts w:ascii="Century Gothic" w:hAnsi="Century Gothic" w:cs="Open Sans"/>
                <w:color w:val="111111"/>
                <w:sz w:val="24"/>
                <w:szCs w:val="24"/>
              </w:rPr>
            </w:pPr>
            <w:r w:rsidRPr="0005717F">
              <w:rPr>
                <w:rFonts w:ascii="Century Gothic" w:hAnsi="Century Gothic" w:cs="Open Sans"/>
                <w:color w:val="111111"/>
                <w:sz w:val="24"/>
                <w:szCs w:val="24"/>
              </w:rPr>
              <w:t>You will find it easier to control your movements on your dominant side, and indeed you will subconsciously focus your attention on this side of a room. In order to be able to write, children need to be able to coordinate both sides of their bodies together, with one hand holding the paper, while the other manipulates the pen. This ability to coordinate the two sides of your body, while doing different things with each side, is known as ‘bilateral integration’.</w:t>
            </w:r>
          </w:p>
          <w:p w14:paraId="08700286" w14:textId="77777777" w:rsidR="00442A4D" w:rsidRPr="0005717F" w:rsidRDefault="00442A4D">
            <w:pPr>
              <w:rPr>
                <w:rFonts w:ascii="Century Gothic" w:hAnsi="Century Gothic"/>
                <w:b/>
                <w:bCs/>
                <w:sz w:val="24"/>
                <w:szCs w:val="24"/>
              </w:rPr>
            </w:pPr>
          </w:p>
          <w:p w14:paraId="3669311E" w14:textId="238456E6" w:rsidR="00442A4D" w:rsidRPr="0005717F" w:rsidRDefault="00442A4D">
            <w:pPr>
              <w:rPr>
                <w:rFonts w:ascii="Century Gothic" w:hAnsi="Century Gothic" w:cs="Open Sans"/>
                <w:b/>
                <w:bCs/>
                <w:color w:val="111111"/>
                <w:sz w:val="24"/>
                <w:szCs w:val="24"/>
              </w:rPr>
            </w:pPr>
            <w:r w:rsidRPr="0005717F">
              <w:rPr>
                <w:rFonts w:ascii="Century Gothic" w:hAnsi="Century Gothic" w:cs="Open Sans"/>
                <w:b/>
                <w:bCs/>
                <w:color w:val="111111"/>
                <w:sz w:val="24"/>
                <w:szCs w:val="24"/>
              </w:rPr>
              <w:t>Fine Motor Skills</w:t>
            </w:r>
          </w:p>
          <w:p w14:paraId="7C8E2F1A" w14:textId="39B7F600" w:rsidR="00442A4D" w:rsidRDefault="00442A4D">
            <w:pPr>
              <w:rPr>
                <w:rFonts w:ascii="Century Gothic" w:hAnsi="Century Gothic" w:cs="Open Sans"/>
                <w:color w:val="111111"/>
                <w:sz w:val="24"/>
                <w:szCs w:val="24"/>
              </w:rPr>
            </w:pPr>
            <w:r w:rsidRPr="0005717F">
              <w:rPr>
                <w:rFonts w:ascii="Century Gothic" w:hAnsi="Century Gothic" w:cs="Open Sans"/>
                <w:color w:val="111111"/>
                <w:sz w:val="24"/>
                <w:szCs w:val="24"/>
              </w:rPr>
              <w:t xml:space="preserve">As well as building up their gross motor skills, children need to develop the fine motor control required to hold and manipulate a writing tool. They need to develop strength in their wrists and hands, and also a high level of finger </w:t>
            </w:r>
            <w:r w:rsidRPr="0005717F">
              <w:rPr>
                <w:rFonts w:ascii="Century Gothic" w:hAnsi="Century Gothic" w:cs="Open Sans"/>
                <w:color w:val="111111"/>
                <w:sz w:val="24"/>
                <w:szCs w:val="24"/>
              </w:rPr>
              <w:lastRenderedPageBreak/>
              <w:t>control. Some of the key actions required are: grip strength (make a fist to feel this action); pinch strength (hold an invisible pencil tight to feel this action); and eye to hand coordination (also known as ‘visual motor integration’). </w:t>
            </w:r>
          </w:p>
          <w:p w14:paraId="40AC9364" w14:textId="77777777" w:rsidR="00442A4D" w:rsidRPr="0005717F" w:rsidRDefault="00442A4D">
            <w:pPr>
              <w:rPr>
                <w:rFonts w:ascii="Century Gothic" w:hAnsi="Century Gothic" w:cs="Open Sans"/>
                <w:b/>
                <w:bCs/>
                <w:color w:val="111111"/>
                <w:sz w:val="24"/>
                <w:szCs w:val="24"/>
              </w:rPr>
            </w:pPr>
          </w:p>
          <w:p w14:paraId="75B1E52A" w14:textId="379F3C58" w:rsidR="00442A4D" w:rsidRPr="0005717F" w:rsidRDefault="00442A4D">
            <w:pPr>
              <w:rPr>
                <w:rFonts w:ascii="Century Gothic" w:hAnsi="Century Gothic" w:cs="Open Sans"/>
                <w:b/>
                <w:bCs/>
                <w:color w:val="111111"/>
                <w:sz w:val="24"/>
                <w:szCs w:val="24"/>
              </w:rPr>
            </w:pPr>
            <w:r w:rsidRPr="0005717F">
              <w:rPr>
                <w:rFonts w:ascii="Century Gothic" w:hAnsi="Century Gothic" w:cs="Open Sans"/>
                <w:b/>
                <w:bCs/>
                <w:color w:val="111111"/>
                <w:sz w:val="24"/>
                <w:szCs w:val="24"/>
              </w:rPr>
              <w:t>Dexterity</w:t>
            </w:r>
          </w:p>
          <w:p w14:paraId="44B16BAD" w14:textId="72DACDB6" w:rsidR="00442A4D" w:rsidRDefault="00442A4D">
            <w:pPr>
              <w:rPr>
                <w:rFonts w:ascii="Century Gothic" w:hAnsi="Century Gothic" w:cs="Open Sans"/>
                <w:color w:val="111111"/>
                <w:sz w:val="24"/>
                <w:szCs w:val="24"/>
              </w:rPr>
            </w:pPr>
            <w:r w:rsidRPr="0005717F">
              <w:rPr>
                <w:rFonts w:ascii="Century Gothic" w:hAnsi="Century Gothic" w:cs="Open Sans"/>
                <w:color w:val="111111"/>
                <w:sz w:val="24"/>
                <w:szCs w:val="24"/>
              </w:rPr>
              <w:t>If you consider the actions you use when writing, you’ll see how important it is that you have a high level of dexterity. This skill is needed for lots of other activities too, including self-care tasks such as doing up buttons and pulling on clothes.</w:t>
            </w:r>
          </w:p>
          <w:p w14:paraId="4F12C5D6" w14:textId="77777777" w:rsidR="00442A4D" w:rsidRPr="0005717F" w:rsidRDefault="00442A4D">
            <w:pPr>
              <w:rPr>
                <w:rFonts w:ascii="Century Gothic" w:hAnsi="Century Gothic" w:cs="Open Sans"/>
                <w:b/>
                <w:bCs/>
                <w:color w:val="111111"/>
                <w:sz w:val="24"/>
                <w:szCs w:val="24"/>
              </w:rPr>
            </w:pPr>
          </w:p>
          <w:p w14:paraId="657CA995" w14:textId="1E3C935D" w:rsidR="00442A4D" w:rsidRPr="0005717F" w:rsidRDefault="00442A4D">
            <w:pPr>
              <w:rPr>
                <w:rFonts w:ascii="Century Gothic" w:hAnsi="Century Gothic" w:cs="Open Sans"/>
                <w:b/>
                <w:bCs/>
                <w:color w:val="111111"/>
                <w:sz w:val="24"/>
                <w:szCs w:val="24"/>
              </w:rPr>
            </w:pPr>
            <w:r w:rsidRPr="0005717F">
              <w:rPr>
                <w:rFonts w:ascii="Century Gothic" w:hAnsi="Century Gothic" w:cs="Open Sans"/>
                <w:b/>
                <w:bCs/>
                <w:color w:val="111111"/>
                <w:sz w:val="24"/>
                <w:szCs w:val="24"/>
              </w:rPr>
              <w:t>Proper Posture</w:t>
            </w:r>
          </w:p>
          <w:p w14:paraId="6C6F3053" w14:textId="7A829BE2" w:rsidR="00442A4D" w:rsidRPr="0005717F" w:rsidRDefault="00442A4D" w:rsidP="00D12F3F">
            <w:pPr>
              <w:rPr>
                <w:rFonts w:ascii="Century Gothic" w:hAnsi="Century Gothic"/>
                <w:b/>
                <w:bCs/>
                <w:sz w:val="24"/>
                <w:szCs w:val="24"/>
              </w:rPr>
            </w:pPr>
            <w:r w:rsidRPr="0005717F">
              <w:rPr>
                <w:rFonts w:ascii="Century Gothic" w:hAnsi="Century Gothic" w:cs="Open Sans"/>
                <w:color w:val="111111"/>
                <w:sz w:val="24"/>
                <w:szCs w:val="24"/>
              </w:rPr>
              <w:t>Children need a substantial amount of trunk strength in order to write, because they must support their bodies, neck and head while staying relaxed. Keep an eye out for children who flop over, or who use the table or their elbows to support their bodies, and help them develop their core body strength by using plenty of gross motor activities.</w:t>
            </w:r>
          </w:p>
        </w:tc>
        <w:tc>
          <w:tcPr>
            <w:tcW w:w="4394" w:type="dxa"/>
          </w:tcPr>
          <w:p w14:paraId="30A3AEFA" w14:textId="127C8B4F" w:rsidR="00442A4D" w:rsidRDefault="00442A4D" w:rsidP="00442A4D">
            <w:pPr>
              <w:pStyle w:val="NormalWeb"/>
              <w:spacing w:before="300" w:beforeAutospacing="0" w:after="300" w:afterAutospacing="0"/>
              <w:ind w:left="300"/>
              <w:rPr>
                <w:rFonts w:ascii="Century Gothic" w:hAnsi="Century Gothic" w:cs="Arial"/>
                <w:color w:val="111111"/>
              </w:rPr>
            </w:pPr>
            <w:r w:rsidRPr="0005717F">
              <w:rPr>
                <w:rFonts w:ascii="Century Gothic" w:hAnsi="Century Gothic"/>
                <w:b/>
                <w:bCs/>
              </w:rPr>
              <w:lastRenderedPageBreak/>
              <w:t>Gross motor skills</w:t>
            </w:r>
          </w:p>
          <w:p w14:paraId="540465F8" w14:textId="09202121"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Balance beams</w:t>
            </w:r>
          </w:p>
          <w:p w14:paraId="47C8C6D7" w14:textId="77777777"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Crawling through tunnels</w:t>
            </w:r>
          </w:p>
          <w:p w14:paraId="7C810795" w14:textId="77777777"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Carrying buckets of sand or water</w:t>
            </w:r>
          </w:p>
          <w:p w14:paraId="7D0CEB64" w14:textId="77777777"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Swinging on monkey bars</w:t>
            </w:r>
          </w:p>
          <w:p w14:paraId="73AF5CBA" w14:textId="77777777"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Digging in the sand or soil</w:t>
            </w:r>
          </w:p>
          <w:p w14:paraId="29854016" w14:textId="77777777" w:rsidR="00442A4D" w:rsidRPr="0005717F" w:rsidRDefault="00442A4D"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Yoga and dance sessions</w:t>
            </w:r>
          </w:p>
          <w:p w14:paraId="0B2D4836" w14:textId="014D7D4B" w:rsidR="00081568" w:rsidRDefault="00442A4D" w:rsidP="00081568">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Tug</w:t>
            </w:r>
            <w:r w:rsidR="00081568">
              <w:rPr>
                <w:rFonts w:ascii="Century Gothic" w:hAnsi="Century Gothic" w:cs="Open Sans"/>
                <w:color w:val="111111"/>
              </w:rPr>
              <w:t xml:space="preserve"> of war (carefully supervised!)</w:t>
            </w:r>
          </w:p>
          <w:p w14:paraId="6E4759F6" w14:textId="14CC5D06" w:rsidR="00081568" w:rsidRDefault="00081568" w:rsidP="00081568">
            <w:pPr>
              <w:pStyle w:val="NormalWeb"/>
              <w:numPr>
                <w:ilvl w:val="0"/>
                <w:numId w:val="9"/>
              </w:numPr>
              <w:spacing w:before="300" w:beforeAutospacing="0" w:after="300" w:afterAutospacing="0"/>
              <w:ind w:left="603" w:hanging="283"/>
              <w:rPr>
                <w:rFonts w:ascii="Century Gothic" w:hAnsi="Century Gothic" w:cs="Open Sans"/>
                <w:color w:val="111111"/>
              </w:rPr>
            </w:pPr>
            <w:r>
              <w:rPr>
                <w:rFonts w:ascii="Century Gothic" w:hAnsi="Century Gothic" w:cs="Open Sans"/>
                <w:color w:val="111111"/>
              </w:rPr>
              <w:t>Outdoor play</w:t>
            </w:r>
          </w:p>
          <w:p w14:paraId="7F195A30" w14:textId="19F4F918" w:rsidR="00081568" w:rsidRDefault="00081568" w:rsidP="00081568">
            <w:pPr>
              <w:pStyle w:val="NormalWeb"/>
              <w:numPr>
                <w:ilvl w:val="0"/>
                <w:numId w:val="9"/>
              </w:numPr>
              <w:spacing w:before="300" w:beforeAutospacing="0" w:after="300" w:afterAutospacing="0"/>
              <w:ind w:left="603" w:hanging="283"/>
              <w:rPr>
                <w:rFonts w:ascii="Century Gothic" w:hAnsi="Century Gothic" w:cs="Open Sans"/>
                <w:color w:val="111111"/>
              </w:rPr>
            </w:pPr>
            <w:r>
              <w:rPr>
                <w:rFonts w:ascii="Century Gothic" w:hAnsi="Century Gothic" w:cs="Open Sans"/>
                <w:color w:val="111111"/>
              </w:rPr>
              <w:t>Bouncing or balancing on peanut balls</w:t>
            </w:r>
          </w:p>
          <w:p w14:paraId="37C08405" w14:textId="7F257FDF" w:rsidR="00442A4D" w:rsidRPr="00081568" w:rsidRDefault="00081568" w:rsidP="00081568">
            <w:pPr>
              <w:pStyle w:val="NormalWeb"/>
              <w:spacing w:before="300" w:beforeAutospacing="0" w:after="300" w:afterAutospacing="0"/>
              <w:ind w:left="300"/>
              <w:rPr>
                <w:rFonts w:ascii="Century Gothic" w:hAnsi="Century Gothic" w:cs="Open Sans"/>
                <w:color w:val="111111"/>
              </w:rPr>
            </w:pPr>
            <w:r>
              <w:rPr>
                <w:rFonts w:ascii="Century Gothic" w:hAnsi="Century Gothic" w:cs="Open Sans"/>
                <w:b/>
                <w:bCs/>
                <w:color w:val="111111"/>
              </w:rPr>
              <w:lastRenderedPageBreak/>
              <w:t xml:space="preserve"> </w:t>
            </w:r>
            <w:r w:rsidR="00442A4D">
              <w:rPr>
                <w:rFonts w:ascii="Century Gothic" w:hAnsi="Century Gothic" w:cs="Open Sans"/>
                <w:b/>
                <w:bCs/>
                <w:color w:val="111111"/>
              </w:rPr>
              <w:t>(Resources on the school website)</w:t>
            </w:r>
          </w:p>
          <w:p w14:paraId="009DD2DF" w14:textId="77777777" w:rsidR="00442A4D" w:rsidRPr="0005717F" w:rsidRDefault="00442A4D" w:rsidP="00442A4D">
            <w:pPr>
              <w:rPr>
                <w:rFonts w:ascii="Century Gothic" w:hAnsi="Century Gothic"/>
                <w:sz w:val="24"/>
                <w:szCs w:val="24"/>
              </w:rPr>
            </w:pPr>
          </w:p>
        </w:tc>
        <w:bookmarkStart w:id="0" w:name="_GoBack"/>
        <w:bookmarkEnd w:id="0"/>
      </w:tr>
      <w:tr w:rsidR="005275F3" w:rsidRPr="0005717F" w14:paraId="2023007B" w14:textId="77777777" w:rsidTr="00285EFE">
        <w:trPr>
          <w:trHeight w:val="12709"/>
        </w:trPr>
        <w:tc>
          <w:tcPr>
            <w:tcW w:w="9493" w:type="dxa"/>
            <w:vMerge/>
          </w:tcPr>
          <w:p w14:paraId="6DD7E8F6" w14:textId="36A6DF83" w:rsidR="005275F3" w:rsidRPr="0005717F" w:rsidRDefault="005275F3" w:rsidP="00D12F3F">
            <w:pPr>
              <w:rPr>
                <w:rFonts w:ascii="Century Gothic" w:hAnsi="Century Gothic"/>
                <w:b/>
                <w:bCs/>
                <w:sz w:val="24"/>
                <w:szCs w:val="24"/>
              </w:rPr>
            </w:pPr>
          </w:p>
        </w:tc>
        <w:tc>
          <w:tcPr>
            <w:tcW w:w="4394" w:type="dxa"/>
          </w:tcPr>
          <w:p w14:paraId="5F014180" w14:textId="4E3AB42D" w:rsidR="005275F3" w:rsidRPr="00442A4D" w:rsidRDefault="005275F3" w:rsidP="00442A4D">
            <w:pPr>
              <w:pStyle w:val="NormalWeb"/>
              <w:spacing w:before="0" w:beforeAutospacing="0" w:after="0" w:afterAutospacing="0"/>
              <w:ind w:left="300"/>
              <w:rPr>
                <w:rFonts w:ascii="Century Gothic" w:hAnsi="Century Gothic" w:cs="Arial"/>
                <w:b/>
                <w:bCs/>
                <w:color w:val="111111"/>
              </w:rPr>
            </w:pPr>
            <w:r w:rsidRPr="0005717F">
              <w:rPr>
                <w:rFonts w:ascii="Century Gothic" w:hAnsi="Century Gothic" w:cs="Open Sans"/>
                <w:b/>
                <w:bCs/>
                <w:color w:val="111111"/>
              </w:rPr>
              <w:t>Bilateral integration</w:t>
            </w:r>
          </w:p>
          <w:p w14:paraId="02874806" w14:textId="18390854" w:rsidR="005275F3" w:rsidRPr="0005717F" w:rsidRDefault="005275F3" w:rsidP="00442A4D">
            <w:pPr>
              <w:pStyle w:val="NormalWeb"/>
              <w:spacing w:before="0" w:beforeAutospacing="0" w:after="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w:t>
            </w:r>
            <w:r w:rsidRPr="0005717F">
              <w:rPr>
                <w:rStyle w:val="Strong"/>
                <w:rFonts w:ascii="Century Gothic" w:hAnsi="Century Gothic" w:cs="Open Sans"/>
                <w:color w:val="111111"/>
                <w:bdr w:val="none" w:sz="0" w:space="0" w:color="auto" w:frame="1"/>
              </w:rPr>
              <w:t>Play ‘Simon Says’ with a twist:</w:t>
            </w:r>
            <w:r w:rsidRPr="0005717F">
              <w:rPr>
                <w:rFonts w:ascii="Century Gothic" w:hAnsi="Century Gothic" w:cs="Open Sans"/>
                <w:color w:val="111111"/>
              </w:rPr>
              <w:t> Ask the children simultaneously to perform one action with one hand (pat your head) and a different action with the other (rub your tummy).</w:t>
            </w:r>
          </w:p>
          <w:p w14:paraId="1AE2CDCC" w14:textId="003EA956" w:rsidR="005275F3" w:rsidRPr="0005717F" w:rsidRDefault="005275F3" w:rsidP="00442A4D">
            <w:pPr>
              <w:pStyle w:val="NormalWeb"/>
              <w:spacing w:before="0" w:beforeAutospacing="0" w:after="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w:t>
            </w:r>
            <w:r w:rsidRPr="0005717F">
              <w:rPr>
                <w:rStyle w:val="Strong"/>
                <w:rFonts w:ascii="Century Gothic" w:hAnsi="Century Gothic" w:cs="Open Sans"/>
                <w:color w:val="111111"/>
                <w:bdr w:val="none" w:sz="0" w:space="0" w:color="auto" w:frame="1"/>
              </w:rPr>
              <w:t>Draw ‘Lazy 8s’:</w:t>
            </w:r>
            <w:r w:rsidRPr="0005717F">
              <w:rPr>
                <w:rFonts w:ascii="Century Gothic" w:hAnsi="Century Gothic" w:cs="Open Sans"/>
                <w:color w:val="111111"/>
              </w:rPr>
              <w:t> Stick some large (A1 size) paper up on the wall and give the children some chunky felt tips or marker pens. Ask them to draw a ‘Lazy 8’ with one hand (an 8 shape that has fallen over onto its side). Now encourage them to join in with a pen in the other hand, but going in the opposite direction. This is surprisingly difficult to do.</w:t>
            </w:r>
            <w:r w:rsidR="00081568">
              <w:rPr>
                <w:rFonts w:ascii="Century Gothic" w:hAnsi="Century Gothic" w:cs="Open Sans"/>
                <w:color w:val="111111"/>
              </w:rPr>
              <w:t xml:space="preserve"> You can also draw these in the air using scarfs or streamers. </w:t>
            </w:r>
          </w:p>
          <w:p w14:paraId="3AACE3F7" w14:textId="77777777" w:rsidR="005275F3" w:rsidRDefault="005275F3" w:rsidP="00442A4D">
            <w:pPr>
              <w:pStyle w:val="NormalWeb"/>
              <w:spacing w:before="300" w:beforeAutospacing="0" w:after="300" w:afterAutospacing="0"/>
              <w:ind w:left="300"/>
              <w:rPr>
                <w:rFonts w:ascii="Century Gothic" w:hAnsi="Century Gothic" w:cs="Arial"/>
                <w:color w:val="111111"/>
              </w:rPr>
            </w:pPr>
            <w:r w:rsidRPr="0005717F">
              <w:rPr>
                <w:rFonts w:ascii="Century Gothic" w:hAnsi="Century Gothic" w:cs="Open Sans"/>
                <w:b/>
                <w:bCs/>
                <w:color w:val="111111"/>
              </w:rPr>
              <w:t>Fine Motor Skills</w:t>
            </w:r>
          </w:p>
          <w:p w14:paraId="15B23FD1" w14:textId="7EF2F007" w:rsidR="005275F3" w:rsidRPr="0005717F" w:rsidRDefault="005275F3"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At snack-time, build hand and finger strength by cutting up foods, grating, squeezing and using cloths to wipe up</w:t>
            </w:r>
            <w:r w:rsidR="00081568">
              <w:rPr>
                <w:rFonts w:ascii="Century Gothic" w:hAnsi="Century Gothic" w:cs="Open Sans"/>
                <w:color w:val="111111"/>
              </w:rPr>
              <w:t>/</w:t>
            </w:r>
          </w:p>
          <w:p w14:paraId="7246FA88" w14:textId="48EF27B1" w:rsidR="005275F3" w:rsidRPr="0005717F" w:rsidRDefault="005275F3"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In the sand and water trays, you could be squeezing out </w:t>
            </w:r>
            <w:r w:rsidRPr="0005717F">
              <w:rPr>
                <w:rFonts w:ascii="Century Gothic" w:hAnsi="Century Gothic" w:cs="Open Sans"/>
                <w:color w:val="111111"/>
              </w:rPr>
              <w:lastRenderedPageBreak/>
              <w:t>sponges, pouring liquids from one jug to another and washing up</w:t>
            </w:r>
            <w:r w:rsidR="00081568">
              <w:rPr>
                <w:rFonts w:ascii="Century Gothic" w:hAnsi="Century Gothic" w:cs="Open Sans"/>
                <w:color w:val="111111"/>
              </w:rPr>
              <w:t>.</w:t>
            </w:r>
          </w:p>
          <w:p w14:paraId="280629CB" w14:textId="09A4730D" w:rsidR="005275F3" w:rsidRPr="0005717F" w:rsidRDefault="005275F3"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Drawing on vertical surfaces helps build strength in the wrists and is also very useful for left-handed children</w:t>
            </w:r>
          </w:p>
          <w:p w14:paraId="0F7E2A4A" w14:textId="77777777" w:rsidR="005275F3" w:rsidRPr="0005717F" w:rsidRDefault="005275F3"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Tracing around mazes is great for eye-to-hand coordination</w:t>
            </w:r>
          </w:p>
          <w:p w14:paraId="76290EAE" w14:textId="77777777" w:rsidR="005275F3" w:rsidRPr="0005717F" w:rsidRDefault="005275F3" w:rsidP="00442A4D">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Squashing and squishing activities will build up lots of strength in the hands – playdough, clay, pastry, gloop and so on</w:t>
            </w:r>
          </w:p>
          <w:p w14:paraId="0F112772" w14:textId="102F56D6" w:rsidR="00081568" w:rsidRDefault="005275F3" w:rsidP="00081568">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Toys that involve pop-together-and-pull-apart movements are great for building finger strength.</w:t>
            </w:r>
          </w:p>
          <w:p w14:paraId="051341F9" w14:textId="77777777" w:rsidR="00081568" w:rsidRPr="00081568" w:rsidRDefault="00081568" w:rsidP="00081568">
            <w:pPr>
              <w:rPr>
                <w:lang w:eastAsia="en-GB"/>
              </w:rPr>
            </w:pPr>
          </w:p>
          <w:p w14:paraId="1F0E331C" w14:textId="295BC7CC" w:rsidR="005275F3" w:rsidRPr="00081568" w:rsidRDefault="005275F3" w:rsidP="00081568">
            <w:pPr>
              <w:tabs>
                <w:tab w:val="left" w:pos="3719"/>
              </w:tabs>
              <w:rPr>
                <w:lang w:eastAsia="en-GB"/>
              </w:rPr>
            </w:pPr>
          </w:p>
        </w:tc>
      </w:tr>
      <w:tr w:rsidR="00442A4D" w:rsidRPr="0005717F" w14:paraId="0EA86138" w14:textId="77777777" w:rsidTr="00285EFE">
        <w:trPr>
          <w:trHeight w:val="11229"/>
        </w:trPr>
        <w:tc>
          <w:tcPr>
            <w:tcW w:w="9493" w:type="dxa"/>
            <w:vMerge/>
          </w:tcPr>
          <w:p w14:paraId="7D35B8DC" w14:textId="349370C2" w:rsidR="00442A4D" w:rsidRPr="0005717F" w:rsidRDefault="00442A4D" w:rsidP="00D12F3F">
            <w:pPr>
              <w:rPr>
                <w:rFonts w:ascii="Century Gothic" w:hAnsi="Century Gothic" w:cs="Open Sans"/>
                <w:b/>
                <w:bCs/>
                <w:color w:val="111111"/>
                <w:sz w:val="24"/>
                <w:szCs w:val="24"/>
              </w:rPr>
            </w:pPr>
          </w:p>
        </w:tc>
        <w:tc>
          <w:tcPr>
            <w:tcW w:w="4394" w:type="dxa"/>
          </w:tcPr>
          <w:p w14:paraId="69E9DE49" w14:textId="4C0187BC" w:rsidR="00442A4D" w:rsidRDefault="00442A4D" w:rsidP="005275F3">
            <w:pPr>
              <w:pStyle w:val="NormalWeb"/>
              <w:spacing w:before="300" w:beforeAutospacing="0" w:after="300" w:afterAutospacing="0"/>
              <w:rPr>
                <w:rFonts w:ascii="Century Gothic" w:hAnsi="Century Gothic" w:cs="Arial"/>
                <w:color w:val="111111"/>
              </w:rPr>
            </w:pPr>
            <w:r w:rsidRPr="0005717F">
              <w:rPr>
                <w:rFonts w:ascii="Century Gothic" w:hAnsi="Century Gothic" w:cs="Open Sans"/>
                <w:b/>
                <w:bCs/>
                <w:color w:val="111111"/>
              </w:rPr>
              <w:t>Dexterity</w:t>
            </w:r>
          </w:p>
          <w:p w14:paraId="4F486B5A" w14:textId="49EDC35E"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Doing up and undoing buttons</w:t>
            </w:r>
            <w:r w:rsidR="00081568">
              <w:rPr>
                <w:rFonts w:ascii="Century Gothic" w:hAnsi="Century Gothic" w:cs="Open Sans"/>
                <w:color w:val="111111"/>
              </w:rPr>
              <w:t>, clips</w:t>
            </w:r>
            <w:r w:rsidRPr="0005717F">
              <w:rPr>
                <w:rFonts w:ascii="Century Gothic" w:hAnsi="Century Gothic" w:cs="Open Sans"/>
                <w:color w:val="111111"/>
              </w:rPr>
              <w:t xml:space="preserve"> and zips</w:t>
            </w:r>
          </w:p>
          <w:p w14:paraId="284B2C78"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Threading beads</w:t>
            </w:r>
          </w:p>
          <w:p w14:paraId="66F5CA16" w14:textId="7502D8E5"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Using tweezers</w:t>
            </w:r>
            <w:r w:rsidR="00081568">
              <w:rPr>
                <w:rFonts w:ascii="Century Gothic" w:hAnsi="Century Gothic" w:cs="Open Sans"/>
                <w:color w:val="111111"/>
              </w:rPr>
              <w:t>, cutlery</w:t>
            </w:r>
            <w:r w:rsidRPr="0005717F">
              <w:rPr>
                <w:rFonts w:ascii="Century Gothic" w:hAnsi="Century Gothic" w:cs="Open Sans"/>
                <w:color w:val="111111"/>
              </w:rPr>
              <w:t xml:space="preserve"> and chopsticks</w:t>
            </w:r>
          </w:p>
          <w:p w14:paraId="7E56ADAB"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Building towers</w:t>
            </w:r>
          </w:p>
          <w:p w14:paraId="5E5166BD"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Turning keys in locks</w:t>
            </w:r>
          </w:p>
          <w:p w14:paraId="73DF56F8"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Playing with peg boards</w:t>
            </w:r>
          </w:p>
          <w:p w14:paraId="5A186107"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Colouring in between the lines on a picture</w:t>
            </w:r>
          </w:p>
          <w:p w14:paraId="744F29F9" w14:textId="77777777"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Icing biscuits</w:t>
            </w:r>
          </w:p>
          <w:p w14:paraId="1C0A2CE5" w14:textId="03713CBA" w:rsidR="00442A4D" w:rsidRPr="0005717F" w:rsidRDefault="00442A4D" w:rsidP="005275F3">
            <w:pPr>
              <w:pStyle w:val="NormalWeb"/>
              <w:spacing w:before="300" w:beforeAutospacing="0" w:after="300" w:afterAutospacing="0"/>
              <w:ind w:left="300"/>
              <w:rPr>
                <w:rFonts w:ascii="Century Gothic" w:hAnsi="Century Gothic" w:cs="Open Sans"/>
                <w:color w:val="111111"/>
              </w:rPr>
            </w:pPr>
            <w:r w:rsidRPr="0005717F">
              <w:rPr>
                <w:rFonts w:ascii="Century Gothic" w:hAnsi="Century Gothic" w:cs="Arial"/>
                <w:color w:val="111111"/>
              </w:rPr>
              <w:t>●</w:t>
            </w:r>
            <w:r w:rsidRPr="0005717F">
              <w:rPr>
                <w:rFonts w:ascii="Century Gothic" w:hAnsi="Century Gothic" w:cs="Open Sans"/>
                <w:color w:val="111111"/>
              </w:rPr>
              <w:t xml:space="preserve"> Cutting or </w:t>
            </w:r>
            <w:r w:rsidR="00081568">
              <w:rPr>
                <w:rFonts w:ascii="Century Gothic" w:hAnsi="Century Gothic" w:cs="Open Sans"/>
                <w:color w:val="111111"/>
              </w:rPr>
              <w:t>tearing paper around an outline</w:t>
            </w:r>
          </w:p>
          <w:p w14:paraId="1101D72C" w14:textId="77777777" w:rsidR="00442A4D" w:rsidRPr="0005717F" w:rsidRDefault="00442A4D" w:rsidP="00442A4D">
            <w:pPr>
              <w:rPr>
                <w:rFonts w:ascii="Century Gothic" w:hAnsi="Century Gothic"/>
                <w:sz w:val="24"/>
                <w:szCs w:val="24"/>
              </w:rPr>
            </w:pPr>
          </w:p>
        </w:tc>
      </w:tr>
      <w:tr w:rsidR="0005717F" w:rsidRPr="0005717F" w14:paraId="56D13F67" w14:textId="77777777" w:rsidTr="00285EFE">
        <w:trPr>
          <w:trHeight w:val="2765"/>
        </w:trPr>
        <w:tc>
          <w:tcPr>
            <w:tcW w:w="9493" w:type="dxa"/>
          </w:tcPr>
          <w:p w14:paraId="76185FCC" w14:textId="0AAF15E8" w:rsidR="0005717F" w:rsidRPr="0005717F" w:rsidRDefault="0005717F">
            <w:pPr>
              <w:rPr>
                <w:rFonts w:ascii="Century Gothic" w:hAnsi="Century Gothic"/>
                <w:b/>
                <w:bCs/>
                <w:sz w:val="24"/>
                <w:szCs w:val="24"/>
              </w:rPr>
            </w:pPr>
            <w:r w:rsidRPr="0005717F">
              <w:rPr>
                <w:rFonts w:ascii="Century Gothic" w:hAnsi="Century Gothic"/>
                <w:b/>
                <w:bCs/>
                <w:sz w:val="24"/>
                <w:szCs w:val="24"/>
              </w:rPr>
              <w:lastRenderedPageBreak/>
              <w:t>Stage 2- 15 months-</w:t>
            </w:r>
            <w:r w:rsidR="00442A4D">
              <w:rPr>
                <w:rFonts w:ascii="Century Gothic" w:hAnsi="Century Gothic"/>
                <w:b/>
                <w:bCs/>
                <w:sz w:val="24"/>
                <w:szCs w:val="24"/>
              </w:rPr>
              <w:t>2</w:t>
            </w:r>
            <w:r w:rsidRPr="0005717F">
              <w:rPr>
                <w:rFonts w:ascii="Century Gothic" w:hAnsi="Century Gothic"/>
                <w:b/>
                <w:bCs/>
                <w:sz w:val="24"/>
                <w:szCs w:val="24"/>
              </w:rPr>
              <w:t xml:space="preserve"> years- Preliterate stage</w:t>
            </w:r>
          </w:p>
          <w:p w14:paraId="49239CB2" w14:textId="431397D4" w:rsidR="0005717F" w:rsidRDefault="0005717F" w:rsidP="009870D2">
            <w:pPr>
              <w:pStyle w:val="ListParagraph"/>
              <w:numPr>
                <w:ilvl w:val="0"/>
                <w:numId w:val="5"/>
              </w:numPr>
              <w:rPr>
                <w:rFonts w:ascii="Century Gothic" w:hAnsi="Century Gothic"/>
                <w:sz w:val="24"/>
                <w:szCs w:val="24"/>
              </w:rPr>
            </w:pPr>
            <w:r w:rsidRPr="0005717F">
              <w:rPr>
                <w:rFonts w:ascii="Century Gothic" w:hAnsi="Century Gothic"/>
                <w:sz w:val="24"/>
                <w:szCs w:val="24"/>
              </w:rPr>
              <w:t xml:space="preserve">Children realise their </w:t>
            </w:r>
            <w:proofErr w:type="gramStart"/>
            <w:r w:rsidRPr="0005717F">
              <w:rPr>
                <w:rFonts w:ascii="Century Gothic" w:hAnsi="Century Gothic"/>
                <w:sz w:val="24"/>
                <w:szCs w:val="24"/>
              </w:rPr>
              <w:t>movements</w:t>
            </w:r>
            <w:proofErr w:type="gramEnd"/>
            <w:r w:rsidRPr="0005717F">
              <w:rPr>
                <w:rFonts w:ascii="Century Gothic" w:hAnsi="Century Gothic"/>
                <w:sz w:val="24"/>
                <w:szCs w:val="24"/>
              </w:rPr>
              <w:t xml:space="preserve"> results in the lines and scribbles they see today</w:t>
            </w:r>
            <w:r w:rsidR="005275F3">
              <w:rPr>
                <w:rFonts w:ascii="Century Gothic" w:hAnsi="Century Gothic"/>
                <w:sz w:val="24"/>
                <w:szCs w:val="24"/>
              </w:rPr>
              <w:t>.</w:t>
            </w:r>
          </w:p>
          <w:p w14:paraId="1B09F25B" w14:textId="61B4889D" w:rsidR="005275F3" w:rsidRPr="0005717F" w:rsidRDefault="005275F3" w:rsidP="005275F3">
            <w:pPr>
              <w:pStyle w:val="ListParagraph"/>
              <w:numPr>
                <w:ilvl w:val="0"/>
                <w:numId w:val="5"/>
              </w:numPr>
              <w:rPr>
                <w:rFonts w:ascii="Century Gothic" w:hAnsi="Century Gothic"/>
                <w:sz w:val="24"/>
                <w:szCs w:val="24"/>
              </w:rPr>
            </w:pPr>
            <w:r>
              <w:rPr>
                <w:rFonts w:ascii="Century Gothic" w:hAnsi="Century Gothic"/>
                <w:sz w:val="24"/>
                <w:szCs w:val="24"/>
              </w:rPr>
              <w:t>Children p</w:t>
            </w:r>
            <w:r w:rsidRPr="0005717F">
              <w:rPr>
                <w:rFonts w:ascii="Century Gothic" w:hAnsi="Century Gothic"/>
                <w:sz w:val="24"/>
                <w:szCs w:val="24"/>
              </w:rPr>
              <w:t>ick up writing tools and start scribbling</w:t>
            </w:r>
            <w:r>
              <w:rPr>
                <w:rFonts w:ascii="Century Gothic" w:hAnsi="Century Gothic"/>
                <w:sz w:val="24"/>
                <w:szCs w:val="24"/>
              </w:rPr>
              <w:t>.</w:t>
            </w:r>
          </w:p>
          <w:p w14:paraId="1465A8D0" w14:textId="65E9DEC0" w:rsidR="005275F3" w:rsidRPr="0005717F" w:rsidRDefault="005275F3" w:rsidP="005275F3">
            <w:pPr>
              <w:pStyle w:val="ListParagraph"/>
              <w:numPr>
                <w:ilvl w:val="0"/>
                <w:numId w:val="5"/>
              </w:numPr>
              <w:rPr>
                <w:rFonts w:ascii="Century Gothic" w:hAnsi="Century Gothic"/>
                <w:sz w:val="24"/>
                <w:szCs w:val="24"/>
              </w:rPr>
            </w:pPr>
            <w:r>
              <w:rPr>
                <w:rFonts w:ascii="Century Gothic" w:hAnsi="Century Gothic"/>
                <w:sz w:val="24"/>
                <w:szCs w:val="24"/>
              </w:rPr>
              <w:t>Children f</w:t>
            </w:r>
            <w:r w:rsidRPr="0005717F">
              <w:rPr>
                <w:rFonts w:ascii="Century Gothic" w:hAnsi="Century Gothic"/>
                <w:sz w:val="24"/>
                <w:szCs w:val="24"/>
              </w:rPr>
              <w:t>ind it easier holding thicker writing tools</w:t>
            </w:r>
            <w:r>
              <w:rPr>
                <w:rFonts w:ascii="Century Gothic" w:hAnsi="Century Gothic"/>
                <w:sz w:val="24"/>
                <w:szCs w:val="24"/>
              </w:rPr>
              <w:t>.</w:t>
            </w:r>
          </w:p>
          <w:p w14:paraId="00E713E1" w14:textId="58136548" w:rsidR="0005717F" w:rsidRPr="0005717F" w:rsidRDefault="00442A4D" w:rsidP="009870D2">
            <w:pPr>
              <w:pStyle w:val="ListParagraph"/>
              <w:numPr>
                <w:ilvl w:val="0"/>
                <w:numId w:val="5"/>
              </w:numPr>
              <w:rPr>
                <w:rFonts w:ascii="Century Gothic" w:hAnsi="Century Gothic"/>
                <w:sz w:val="24"/>
                <w:szCs w:val="24"/>
              </w:rPr>
            </w:pPr>
            <w:r w:rsidRPr="0005717F">
              <w:rPr>
                <w:rFonts w:ascii="Century Gothic" w:hAnsi="Century Gothic"/>
                <w:sz w:val="24"/>
                <w:szCs w:val="24"/>
              </w:rPr>
              <w:t>Scribbles</w:t>
            </w:r>
            <w:r w:rsidR="0005717F" w:rsidRPr="0005717F">
              <w:rPr>
                <w:rFonts w:ascii="Century Gothic" w:hAnsi="Century Gothic"/>
                <w:sz w:val="24"/>
                <w:szCs w:val="24"/>
              </w:rPr>
              <w:t xml:space="preserve"> are usually a result of large movements from the shoulder</w:t>
            </w:r>
            <w:r w:rsidR="005275F3">
              <w:rPr>
                <w:rFonts w:ascii="Century Gothic" w:hAnsi="Century Gothic"/>
                <w:sz w:val="24"/>
                <w:szCs w:val="24"/>
              </w:rPr>
              <w:t>.</w:t>
            </w:r>
          </w:p>
          <w:p w14:paraId="46FE7CBA" w14:textId="224C9FE6" w:rsidR="0005717F" w:rsidRPr="0005717F" w:rsidRDefault="005275F3" w:rsidP="009870D2">
            <w:pPr>
              <w:pStyle w:val="ListParagraph"/>
              <w:numPr>
                <w:ilvl w:val="0"/>
                <w:numId w:val="5"/>
              </w:numPr>
              <w:rPr>
                <w:rFonts w:ascii="Century Gothic" w:hAnsi="Century Gothic"/>
                <w:b/>
                <w:bCs/>
                <w:sz w:val="24"/>
                <w:szCs w:val="24"/>
              </w:rPr>
            </w:pPr>
            <w:r>
              <w:rPr>
                <w:rFonts w:ascii="Century Gothic" w:hAnsi="Century Gothic" w:cs="Segoe UI"/>
                <w:sz w:val="24"/>
                <w:szCs w:val="24"/>
                <w:shd w:val="clear" w:color="auto" w:fill="FFFFFF"/>
              </w:rPr>
              <w:t>C</w:t>
            </w:r>
            <w:r w:rsidR="0005717F" w:rsidRPr="0005717F">
              <w:rPr>
                <w:rFonts w:ascii="Century Gothic" w:hAnsi="Century Gothic" w:cs="Segoe UI"/>
                <w:sz w:val="24"/>
                <w:szCs w:val="24"/>
                <w:shd w:val="clear" w:color="auto" w:fill="FFFFFF"/>
              </w:rPr>
              <w:t>hildren relish the feedback they are getting from their senses: the way the crayon feels, the smell of the paint, the squishy-ness of the clay.</w:t>
            </w:r>
          </w:p>
          <w:p w14:paraId="438F4EED" w14:textId="77777777" w:rsidR="0005717F" w:rsidRPr="0005717F" w:rsidRDefault="0005717F" w:rsidP="009870D2">
            <w:pPr>
              <w:pStyle w:val="ListParagraph"/>
              <w:numPr>
                <w:ilvl w:val="0"/>
                <w:numId w:val="5"/>
              </w:numPr>
              <w:rPr>
                <w:rFonts w:ascii="Century Gothic" w:hAnsi="Century Gothic"/>
                <w:b/>
                <w:bCs/>
                <w:sz w:val="24"/>
                <w:szCs w:val="24"/>
              </w:rPr>
            </w:pPr>
            <w:r w:rsidRPr="0005717F">
              <w:rPr>
                <w:rFonts w:ascii="Century Gothic" w:hAnsi="Century Gothic" w:cs="Segoe UI"/>
                <w:color w:val="333333"/>
                <w:sz w:val="24"/>
                <w:szCs w:val="24"/>
                <w:shd w:val="clear" w:color="auto" w:fill="FFFFFF"/>
              </w:rPr>
              <w:t>Other children, this sensory information may be too much and they may not enjoy some art activities at this stage (like finger-painting). As they grow to tolerate more sensory input, you can incrementally re-introduce art activities into their routine.</w:t>
            </w:r>
          </w:p>
          <w:p w14:paraId="641CF1BB" w14:textId="3074D35A" w:rsidR="0005717F" w:rsidRPr="005275F3" w:rsidRDefault="0005717F" w:rsidP="005275F3">
            <w:pPr>
              <w:rPr>
                <w:rFonts w:ascii="Century Gothic" w:hAnsi="Century Gothic"/>
                <w:sz w:val="24"/>
                <w:szCs w:val="24"/>
              </w:rPr>
            </w:pPr>
          </w:p>
        </w:tc>
        <w:tc>
          <w:tcPr>
            <w:tcW w:w="4394" w:type="dxa"/>
            <w:vMerge w:val="restart"/>
          </w:tcPr>
          <w:p w14:paraId="2FA427C1" w14:textId="6C6D984B" w:rsidR="0005717F" w:rsidRPr="0005717F" w:rsidRDefault="0005717F">
            <w:pPr>
              <w:rPr>
                <w:rFonts w:ascii="Century Gothic" w:hAnsi="Century Gothic" w:cs="Arial"/>
                <w:color w:val="000000"/>
                <w:spacing w:val="-2"/>
                <w:sz w:val="24"/>
                <w:szCs w:val="24"/>
                <w:shd w:val="clear" w:color="auto" w:fill="FFFFFF"/>
              </w:rPr>
            </w:pPr>
            <w:r w:rsidRPr="0005717F">
              <w:rPr>
                <w:rFonts w:ascii="Century Gothic" w:hAnsi="Century Gothic" w:cs="Arial"/>
                <w:color w:val="000000"/>
                <w:spacing w:val="-2"/>
                <w:sz w:val="24"/>
                <w:szCs w:val="24"/>
                <w:shd w:val="clear" w:color="auto" w:fill="FFFFFF"/>
              </w:rPr>
              <w:t xml:space="preserve">Keep paper and crayons or </w:t>
            </w:r>
            <w:r w:rsidR="005275F3">
              <w:rPr>
                <w:rFonts w:ascii="Century Gothic" w:hAnsi="Century Gothic" w:cs="Arial"/>
                <w:color w:val="000000"/>
                <w:spacing w:val="-2"/>
                <w:sz w:val="24"/>
                <w:szCs w:val="24"/>
                <w:shd w:val="clear" w:color="auto" w:fill="FFFFFF"/>
              </w:rPr>
              <w:t>pens</w:t>
            </w:r>
            <w:r w:rsidRPr="0005717F">
              <w:rPr>
                <w:rFonts w:ascii="Century Gothic" w:hAnsi="Century Gothic" w:cs="Arial"/>
                <w:color w:val="000000"/>
                <w:spacing w:val="-2"/>
                <w:sz w:val="24"/>
                <w:szCs w:val="24"/>
                <w:shd w:val="clear" w:color="auto" w:fill="FFFFFF"/>
              </w:rPr>
              <w:t xml:space="preserve"> easily accessible so child</w:t>
            </w:r>
            <w:r w:rsidR="005275F3">
              <w:rPr>
                <w:rFonts w:ascii="Century Gothic" w:hAnsi="Century Gothic" w:cs="Arial"/>
                <w:color w:val="000000"/>
                <w:spacing w:val="-2"/>
                <w:sz w:val="24"/>
                <w:szCs w:val="24"/>
                <w:shd w:val="clear" w:color="auto" w:fill="FFFFFF"/>
              </w:rPr>
              <w:t>ren</w:t>
            </w:r>
            <w:r w:rsidRPr="0005717F">
              <w:rPr>
                <w:rFonts w:ascii="Century Gothic" w:hAnsi="Century Gothic" w:cs="Arial"/>
                <w:color w:val="000000"/>
                <w:spacing w:val="-2"/>
                <w:sz w:val="24"/>
                <w:szCs w:val="24"/>
                <w:shd w:val="clear" w:color="auto" w:fill="FFFFFF"/>
              </w:rPr>
              <w:t xml:space="preserve"> can start writing when inspiration strikes. Pens and pencils are fine too, but young children often have an easier time holding thicker writing tools.</w:t>
            </w:r>
          </w:p>
          <w:p w14:paraId="5DF915EF" w14:textId="77777777" w:rsidR="0005717F" w:rsidRPr="0005717F" w:rsidRDefault="0005717F">
            <w:pPr>
              <w:rPr>
                <w:rFonts w:ascii="Century Gothic" w:hAnsi="Century Gothic" w:cs="Arial"/>
                <w:color w:val="000000"/>
                <w:spacing w:val="-2"/>
                <w:sz w:val="24"/>
                <w:szCs w:val="24"/>
                <w:shd w:val="clear" w:color="auto" w:fill="FFFFFF"/>
              </w:rPr>
            </w:pPr>
          </w:p>
          <w:p w14:paraId="401CFEBE" w14:textId="2829B8CD" w:rsidR="0005717F" w:rsidRPr="0005717F" w:rsidRDefault="0005717F">
            <w:pPr>
              <w:rPr>
                <w:rFonts w:ascii="Century Gothic" w:hAnsi="Century Gothic" w:cs="Segoe UI"/>
                <w:color w:val="333333"/>
                <w:sz w:val="24"/>
                <w:szCs w:val="24"/>
                <w:shd w:val="clear" w:color="auto" w:fill="FFFFFF"/>
              </w:rPr>
            </w:pPr>
            <w:r w:rsidRPr="0005717F">
              <w:rPr>
                <w:rFonts w:ascii="Century Gothic" w:hAnsi="Century Gothic" w:cs="Segoe UI"/>
                <w:color w:val="333333"/>
                <w:sz w:val="24"/>
                <w:szCs w:val="24"/>
                <w:shd w:val="clear" w:color="auto" w:fill="FFFFFF"/>
              </w:rPr>
              <w:t>Offer chunky, easy-to-grip crayons, thick pencils, and washable markers. Cut paper bags up to draw on. Sometimes it helps young children out if you tape the paper down on the table</w:t>
            </w:r>
            <w:r w:rsidR="005275F3">
              <w:rPr>
                <w:rFonts w:ascii="Century Gothic" w:hAnsi="Century Gothic" w:cs="Segoe UI"/>
                <w:color w:val="333333"/>
                <w:sz w:val="24"/>
                <w:szCs w:val="24"/>
                <w:shd w:val="clear" w:color="auto" w:fill="FFFFFF"/>
              </w:rPr>
              <w:t>,</w:t>
            </w:r>
            <w:r w:rsidRPr="0005717F">
              <w:rPr>
                <w:rFonts w:ascii="Century Gothic" w:hAnsi="Century Gothic" w:cs="Segoe UI"/>
                <w:color w:val="333333"/>
                <w:sz w:val="24"/>
                <w:szCs w:val="24"/>
                <w:shd w:val="clear" w:color="auto" w:fill="FFFFFF"/>
              </w:rPr>
              <w:t xml:space="preserve"> so it does</w:t>
            </w:r>
            <w:r w:rsidR="005275F3">
              <w:rPr>
                <w:rFonts w:ascii="Century Gothic" w:hAnsi="Century Gothic" w:cs="Segoe UI"/>
                <w:color w:val="333333"/>
                <w:sz w:val="24"/>
                <w:szCs w:val="24"/>
                <w:shd w:val="clear" w:color="auto" w:fill="FFFFFF"/>
              </w:rPr>
              <w:t xml:space="preserve"> not</w:t>
            </w:r>
            <w:r w:rsidRPr="0005717F">
              <w:rPr>
                <w:rFonts w:ascii="Century Gothic" w:hAnsi="Century Gothic" w:cs="Segoe UI"/>
                <w:color w:val="333333"/>
                <w:sz w:val="24"/>
                <w:szCs w:val="24"/>
                <w:shd w:val="clear" w:color="auto" w:fill="FFFFFF"/>
              </w:rPr>
              <w:t xml:space="preserve"> move as they draw. </w:t>
            </w:r>
          </w:p>
          <w:p w14:paraId="5C60FF8D" w14:textId="77777777" w:rsidR="0005717F" w:rsidRPr="0005717F" w:rsidRDefault="0005717F">
            <w:pPr>
              <w:rPr>
                <w:rFonts w:ascii="Century Gothic" w:hAnsi="Century Gothic" w:cs="Segoe UI"/>
                <w:color w:val="333333"/>
                <w:sz w:val="24"/>
                <w:szCs w:val="24"/>
                <w:shd w:val="clear" w:color="auto" w:fill="FFFFFF"/>
              </w:rPr>
            </w:pPr>
          </w:p>
          <w:p w14:paraId="1A42FE4A" w14:textId="69CD7219" w:rsidR="0005717F" w:rsidRPr="0005717F" w:rsidRDefault="0005717F">
            <w:pPr>
              <w:rPr>
                <w:rFonts w:ascii="Century Gothic" w:hAnsi="Century Gothic" w:cs="Segoe UI"/>
                <w:color w:val="333333"/>
                <w:sz w:val="24"/>
                <w:szCs w:val="24"/>
                <w:shd w:val="clear" w:color="auto" w:fill="FFFFFF"/>
              </w:rPr>
            </w:pPr>
            <w:r w:rsidRPr="0005717F">
              <w:rPr>
                <w:rFonts w:ascii="Century Gothic" w:hAnsi="Century Gothic" w:cs="Segoe UI"/>
                <w:color w:val="333333"/>
                <w:sz w:val="24"/>
                <w:szCs w:val="24"/>
                <w:shd w:val="clear" w:color="auto" w:fill="FFFFFF"/>
              </w:rPr>
              <w:t>Let child</w:t>
            </w:r>
            <w:r w:rsidR="005275F3">
              <w:rPr>
                <w:rFonts w:ascii="Century Gothic" w:hAnsi="Century Gothic" w:cs="Segoe UI"/>
                <w:color w:val="333333"/>
                <w:sz w:val="24"/>
                <w:szCs w:val="24"/>
                <w:shd w:val="clear" w:color="auto" w:fill="FFFFFF"/>
              </w:rPr>
              <w:t>ren</w:t>
            </w:r>
            <w:r w:rsidRPr="0005717F">
              <w:rPr>
                <w:rFonts w:ascii="Century Gothic" w:hAnsi="Century Gothic" w:cs="Segoe UI"/>
                <w:color w:val="333333"/>
                <w:sz w:val="24"/>
                <w:szCs w:val="24"/>
                <w:shd w:val="clear" w:color="auto" w:fill="FFFFFF"/>
              </w:rPr>
              <w:t xml:space="preserve"> experiment and explore. Creativity means having the power to express yourself in your own way</w:t>
            </w:r>
            <w:r w:rsidR="005275F3">
              <w:rPr>
                <w:rFonts w:ascii="Century Gothic" w:hAnsi="Century Gothic" w:cs="Segoe UI"/>
                <w:color w:val="333333"/>
                <w:sz w:val="24"/>
                <w:szCs w:val="24"/>
                <w:shd w:val="clear" w:color="auto" w:fill="FFFFFF"/>
              </w:rPr>
              <w:t xml:space="preserve">. </w:t>
            </w:r>
            <w:r w:rsidRPr="0005717F">
              <w:rPr>
                <w:rFonts w:ascii="Century Gothic" w:hAnsi="Century Gothic" w:cs="Segoe UI"/>
                <w:color w:val="333333"/>
                <w:sz w:val="24"/>
                <w:szCs w:val="24"/>
                <w:shd w:val="clear" w:color="auto" w:fill="FFFFFF"/>
              </w:rPr>
              <w:t xml:space="preserve">By sitting nearby, observing, and taking pleasure in </w:t>
            </w:r>
            <w:r w:rsidR="005275F3">
              <w:rPr>
                <w:rFonts w:ascii="Century Gothic" w:hAnsi="Century Gothic" w:cs="Segoe UI"/>
                <w:color w:val="333333"/>
                <w:sz w:val="24"/>
                <w:szCs w:val="24"/>
                <w:shd w:val="clear" w:color="auto" w:fill="FFFFFF"/>
              </w:rPr>
              <w:t>children’s</w:t>
            </w:r>
            <w:r w:rsidRPr="0005717F">
              <w:rPr>
                <w:rFonts w:ascii="Century Gothic" w:hAnsi="Century Gothic" w:cs="Segoe UI"/>
                <w:color w:val="333333"/>
                <w:sz w:val="24"/>
                <w:szCs w:val="24"/>
                <w:shd w:val="clear" w:color="auto" w:fill="FFFFFF"/>
              </w:rPr>
              <w:t xml:space="preserve"> creation</w:t>
            </w:r>
            <w:r w:rsidR="005275F3">
              <w:rPr>
                <w:rFonts w:ascii="Century Gothic" w:hAnsi="Century Gothic" w:cs="Segoe UI"/>
                <w:color w:val="333333"/>
                <w:sz w:val="24"/>
                <w:szCs w:val="24"/>
                <w:shd w:val="clear" w:color="auto" w:fill="FFFFFF"/>
              </w:rPr>
              <w:t>s</w:t>
            </w:r>
            <w:r w:rsidRPr="0005717F">
              <w:rPr>
                <w:rFonts w:ascii="Century Gothic" w:hAnsi="Century Gothic" w:cs="Segoe UI"/>
                <w:color w:val="333333"/>
                <w:sz w:val="24"/>
                <w:szCs w:val="24"/>
                <w:shd w:val="clear" w:color="auto" w:fill="FFFFFF"/>
              </w:rPr>
              <w:t xml:space="preserve">, you are </w:t>
            </w:r>
            <w:r w:rsidRPr="0005717F">
              <w:rPr>
                <w:rFonts w:ascii="Century Gothic" w:hAnsi="Century Gothic" w:cs="Segoe UI"/>
                <w:color w:val="333333"/>
                <w:sz w:val="24"/>
                <w:szCs w:val="24"/>
                <w:shd w:val="clear" w:color="auto" w:fill="FFFFFF"/>
              </w:rPr>
              <w:lastRenderedPageBreak/>
              <w:t>providing all the guidance</w:t>
            </w:r>
            <w:r w:rsidR="005275F3">
              <w:rPr>
                <w:rFonts w:ascii="Century Gothic" w:hAnsi="Century Gothic" w:cs="Segoe UI"/>
                <w:color w:val="333333"/>
                <w:sz w:val="24"/>
                <w:szCs w:val="24"/>
                <w:shd w:val="clear" w:color="auto" w:fill="FFFFFF"/>
              </w:rPr>
              <w:t xml:space="preserve"> they need.</w:t>
            </w:r>
          </w:p>
          <w:p w14:paraId="11CBE03C" w14:textId="77777777" w:rsidR="0005717F" w:rsidRPr="0005717F" w:rsidRDefault="0005717F">
            <w:pPr>
              <w:rPr>
                <w:rFonts w:ascii="Century Gothic" w:hAnsi="Century Gothic" w:cs="Segoe UI"/>
                <w:color w:val="333333"/>
                <w:sz w:val="24"/>
                <w:szCs w:val="24"/>
                <w:shd w:val="clear" w:color="auto" w:fill="FFFFFF"/>
              </w:rPr>
            </w:pPr>
          </w:p>
          <w:p w14:paraId="45728E7E" w14:textId="03E4DC70" w:rsidR="0005717F" w:rsidRPr="0005717F" w:rsidRDefault="0005717F" w:rsidP="00081568">
            <w:pPr>
              <w:rPr>
                <w:rFonts w:ascii="Century Gothic" w:hAnsi="Century Gothic"/>
                <w:sz w:val="24"/>
                <w:szCs w:val="24"/>
              </w:rPr>
            </w:pPr>
            <w:r w:rsidRPr="0005717F">
              <w:rPr>
                <w:rFonts w:ascii="Century Gothic" w:hAnsi="Century Gothic" w:cs="Segoe UI"/>
                <w:color w:val="333333"/>
                <w:sz w:val="24"/>
                <w:szCs w:val="24"/>
                <w:shd w:val="clear" w:color="auto" w:fill="FFFFFF"/>
              </w:rPr>
              <w:t xml:space="preserve">Let children paint with cotton balls, </w:t>
            </w:r>
            <w:r w:rsidR="005275F3">
              <w:rPr>
                <w:rFonts w:ascii="Century Gothic" w:hAnsi="Century Gothic" w:cs="Segoe UI"/>
                <w:color w:val="333333"/>
                <w:sz w:val="24"/>
                <w:szCs w:val="24"/>
                <w:shd w:val="clear" w:color="auto" w:fill="FFFFFF"/>
              </w:rPr>
              <w:t>cotton buds</w:t>
            </w:r>
            <w:r w:rsidRPr="0005717F">
              <w:rPr>
                <w:rFonts w:ascii="Century Gothic" w:hAnsi="Century Gothic" w:cs="Segoe UI"/>
                <w:color w:val="333333"/>
                <w:sz w:val="24"/>
                <w:szCs w:val="24"/>
                <w:shd w:val="clear" w:color="auto" w:fill="FFFFFF"/>
              </w:rPr>
              <w:t>, sponges, string</w:t>
            </w:r>
            <w:r w:rsidR="005275F3">
              <w:rPr>
                <w:rFonts w:ascii="Century Gothic" w:hAnsi="Century Gothic" w:cs="Segoe UI"/>
                <w:color w:val="333333"/>
                <w:sz w:val="24"/>
                <w:szCs w:val="24"/>
                <w:shd w:val="clear" w:color="auto" w:fill="FFFFFF"/>
              </w:rPr>
              <w:t xml:space="preserve">. </w:t>
            </w:r>
            <w:r w:rsidRPr="0005717F">
              <w:rPr>
                <w:rFonts w:ascii="Century Gothic" w:hAnsi="Century Gothic" w:cs="Segoe UI"/>
                <w:color w:val="333333"/>
                <w:sz w:val="24"/>
                <w:szCs w:val="24"/>
                <w:shd w:val="clear" w:color="auto" w:fill="FFFFFF"/>
              </w:rPr>
              <w:t xml:space="preserve">Give </w:t>
            </w:r>
            <w:r w:rsidR="005275F3">
              <w:rPr>
                <w:rFonts w:ascii="Century Gothic" w:hAnsi="Century Gothic" w:cs="Segoe UI"/>
                <w:color w:val="333333"/>
                <w:sz w:val="24"/>
                <w:szCs w:val="24"/>
                <w:shd w:val="clear" w:color="auto" w:fill="FFFFFF"/>
              </w:rPr>
              <w:t>children</w:t>
            </w:r>
            <w:r w:rsidRPr="0005717F">
              <w:rPr>
                <w:rFonts w:ascii="Century Gothic" w:hAnsi="Century Gothic" w:cs="Segoe UI"/>
                <w:color w:val="333333"/>
                <w:sz w:val="24"/>
                <w:szCs w:val="24"/>
                <w:shd w:val="clear" w:color="auto" w:fill="FFFFFF"/>
              </w:rPr>
              <w:t xml:space="preserve"> crayons and rub over a textured surface (like a coin or a </w:t>
            </w:r>
            <w:r w:rsidR="005275F3">
              <w:rPr>
                <w:rFonts w:ascii="Century Gothic" w:hAnsi="Century Gothic" w:cs="Segoe UI"/>
                <w:color w:val="333333"/>
                <w:sz w:val="24"/>
                <w:szCs w:val="24"/>
                <w:shd w:val="clear" w:color="auto" w:fill="FFFFFF"/>
              </w:rPr>
              <w:t>piece of bark</w:t>
            </w:r>
            <w:r w:rsidRPr="0005717F">
              <w:rPr>
                <w:rFonts w:ascii="Century Gothic" w:hAnsi="Century Gothic" w:cs="Segoe UI"/>
                <w:color w:val="333333"/>
                <w:sz w:val="24"/>
                <w:szCs w:val="24"/>
                <w:shd w:val="clear" w:color="auto" w:fill="FFFFFF"/>
              </w:rPr>
              <w:t xml:space="preserve">). Draw with chalk outside on a </w:t>
            </w:r>
            <w:r w:rsidR="005275F3">
              <w:rPr>
                <w:rFonts w:ascii="Century Gothic" w:hAnsi="Century Gothic" w:cs="Segoe UI"/>
                <w:color w:val="333333"/>
                <w:sz w:val="24"/>
                <w:szCs w:val="24"/>
                <w:shd w:val="clear" w:color="auto" w:fill="FFFFFF"/>
              </w:rPr>
              <w:t>pavement and</w:t>
            </w:r>
            <w:r w:rsidRPr="0005717F">
              <w:rPr>
                <w:rFonts w:ascii="Century Gothic" w:hAnsi="Century Gothic" w:cs="Segoe UI"/>
                <w:color w:val="333333"/>
                <w:sz w:val="24"/>
                <w:szCs w:val="24"/>
                <w:shd w:val="clear" w:color="auto" w:fill="FFFFFF"/>
              </w:rPr>
              <w:t xml:space="preserve"> see how water changes the </w:t>
            </w:r>
            <w:r w:rsidR="005275F3" w:rsidRPr="0005717F">
              <w:rPr>
                <w:rFonts w:ascii="Century Gothic" w:hAnsi="Century Gothic" w:cs="Segoe UI"/>
                <w:color w:val="333333"/>
                <w:sz w:val="24"/>
                <w:szCs w:val="24"/>
                <w:shd w:val="clear" w:color="auto" w:fill="FFFFFF"/>
              </w:rPr>
              <w:t>colour</w:t>
            </w:r>
            <w:r w:rsidRPr="0005717F">
              <w:rPr>
                <w:rFonts w:ascii="Century Gothic" w:hAnsi="Century Gothic" w:cs="Segoe UI"/>
                <w:color w:val="333333"/>
                <w:sz w:val="24"/>
                <w:szCs w:val="24"/>
                <w:shd w:val="clear" w:color="auto" w:fill="FFFFFF"/>
              </w:rPr>
              <w:t xml:space="preserve"> of the chalk. Add powdered paint or glitter to </w:t>
            </w:r>
            <w:r w:rsidR="005275F3">
              <w:rPr>
                <w:rFonts w:ascii="Century Gothic" w:hAnsi="Century Gothic" w:cs="Segoe UI"/>
                <w:color w:val="333333"/>
                <w:sz w:val="24"/>
                <w:szCs w:val="24"/>
                <w:shd w:val="clear" w:color="auto" w:fill="FFFFFF"/>
              </w:rPr>
              <w:t>children’s</w:t>
            </w:r>
            <w:r w:rsidRPr="0005717F">
              <w:rPr>
                <w:rFonts w:ascii="Century Gothic" w:hAnsi="Century Gothic" w:cs="Segoe UI"/>
                <w:color w:val="333333"/>
                <w:sz w:val="24"/>
                <w:szCs w:val="24"/>
                <w:shd w:val="clear" w:color="auto" w:fill="FFFFFF"/>
              </w:rPr>
              <w:t xml:space="preserve"> sand play</w:t>
            </w:r>
            <w:r w:rsidR="00081568">
              <w:rPr>
                <w:rFonts w:ascii="Century Gothic" w:hAnsi="Century Gothic" w:cs="Segoe UI"/>
                <w:color w:val="333333"/>
                <w:sz w:val="24"/>
                <w:szCs w:val="24"/>
                <w:shd w:val="clear" w:color="auto" w:fill="FFFFFF"/>
              </w:rPr>
              <w:t xml:space="preserve">. Add a sensory element in ice cube painting. </w:t>
            </w:r>
          </w:p>
        </w:tc>
      </w:tr>
      <w:tr w:rsidR="0005717F" w:rsidRPr="0005717F" w14:paraId="445A2447" w14:textId="77777777" w:rsidTr="00285EFE">
        <w:trPr>
          <w:trHeight w:val="2765"/>
        </w:trPr>
        <w:tc>
          <w:tcPr>
            <w:tcW w:w="9493" w:type="dxa"/>
          </w:tcPr>
          <w:p w14:paraId="32BE34D2" w14:textId="693AE57B" w:rsidR="0005717F" w:rsidRPr="0005717F" w:rsidRDefault="0005717F">
            <w:pPr>
              <w:rPr>
                <w:rFonts w:ascii="Century Gothic" w:hAnsi="Century Gothic"/>
                <w:b/>
                <w:bCs/>
                <w:sz w:val="24"/>
                <w:szCs w:val="24"/>
              </w:rPr>
            </w:pPr>
            <w:r w:rsidRPr="0005717F">
              <w:rPr>
                <w:rFonts w:ascii="Century Gothic" w:hAnsi="Century Gothic"/>
                <w:b/>
                <w:bCs/>
                <w:sz w:val="24"/>
                <w:szCs w:val="24"/>
              </w:rPr>
              <w:t>Stage 3 (2-3 years)- Preliterate stage 2</w:t>
            </w:r>
          </w:p>
          <w:p w14:paraId="18CAB7C7" w14:textId="3124E0C2" w:rsidR="0005717F" w:rsidRPr="0005717F" w:rsidRDefault="0005717F" w:rsidP="009870D2">
            <w:pPr>
              <w:pStyle w:val="ListParagraph"/>
              <w:numPr>
                <w:ilvl w:val="0"/>
                <w:numId w:val="1"/>
              </w:numPr>
              <w:rPr>
                <w:rFonts w:ascii="Century Gothic" w:hAnsi="Century Gothic"/>
                <w:sz w:val="24"/>
                <w:szCs w:val="24"/>
              </w:rPr>
            </w:pPr>
            <w:r w:rsidRPr="0005717F">
              <w:rPr>
                <w:rFonts w:ascii="Century Gothic" w:hAnsi="Century Gothic"/>
                <w:sz w:val="24"/>
                <w:szCs w:val="24"/>
              </w:rPr>
              <w:t>Develop better control over muscles in their hands and fingers</w:t>
            </w:r>
            <w:r w:rsidR="005275F3">
              <w:rPr>
                <w:rFonts w:ascii="Century Gothic" w:hAnsi="Century Gothic"/>
                <w:sz w:val="24"/>
                <w:szCs w:val="24"/>
              </w:rPr>
              <w:t>.</w:t>
            </w:r>
          </w:p>
          <w:p w14:paraId="6791A49C" w14:textId="2DAF3D42" w:rsidR="0005717F" w:rsidRPr="0005717F" w:rsidRDefault="0005717F" w:rsidP="009870D2">
            <w:pPr>
              <w:pStyle w:val="ListParagraph"/>
              <w:numPr>
                <w:ilvl w:val="0"/>
                <w:numId w:val="1"/>
              </w:numPr>
              <w:rPr>
                <w:rFonts w:ascii="Century Gothic" w:hAnsi="Century Gothic"/>
                <w:sz w:val="24"/>
                <w:szCs w:val="24"/>
              </w:rPr>
            </w:pPr>
            <w:r w:rsidRPr="0005717F">
              <w:rPr>
                <w:rFonts w:ascii="Century Gothic" w:hAnsi="Century Gothic"/>
                <w:sz w:val="24"/>
                <w:szCs w:val="24"/>
              </w:rPr>
              <w:t xml:space="preserve">May make repeated marks on a page, such as circles and lines. </w:t>
            </w:r>
          </w:p>
          <w:p w14:paraId="1BFA8DC8" w14:textId="77777777" w:rsidR="0005717F" w:rsidRPr="0005717F" w:rsidRDefault="0005717F" w:rsidP="00442A4D">
            <w:pPr>
              <w:pStyle w:val="ListParagraph"/>
              <w:rPr>
                <w:rFonts w:ascii="Century Gothic" w:hAnsi="Century Gothic"/>
                <w:sz w:val="24"/>
                <w:szCs w:val="24"/>
              </w:rPr>
            </w:pPr>
          </w:p>
          <w:p w14:paraId="68D809DA" w14:textId="3E9D471F" w:rsidR="0005717F" w:rsidRPr="0005717F" w:rsidRDefault="0005717F">
            <w:pPr>
              <w:rPr>
                <w:rFonts w:ascii="Century Gothic" w:hAnsi="Century Gothic"/>
                <w:b/>
                <w:bCs/>
                <w:sz w:val="24"/>
                <w:szCs w:val="24"/>
              </w:rPr>
            </w:pPr>
          </w:p>
        </w:tc>
        <w:tc>
          <w:tcPr>
            <w:tcW w:w="4394" w:type="dxa"/>
            <w:vMerge/>
          </w:tcPr>
          <w:p w14:paraId="42FECF0E" w14:textId="77777777" w:rsidR="0005717F" w:rsidRPr="0005717F" w:rsidRDefault="0005717F">
            <w:pPr>
              <w:rPr>
                <w:rFonts w:ascii="Century Gothic" w:hAnsi="Century Gothic"/>
                <w:sz w:val="24"/>
                <w:szCs w:val="24"/>
              </w:rPr>
            </w:pPr>
          </w:p>
        </w:tc>
      </w:tr>
      <w:tr w:rsidR="0005717F" w:rsidRPr="0005717F" w14:paraId="785487D1" w14:textId="77777777" w:rsidTr="00285EFE">
        <w:trPr>
          <w:trHeight w:val="2765"/>
        </w:trPr>
        <w:tc>
          <w:tcPr>
            <w:tcW w:w="9493" w:type="dxa"/>
          </w:tcPr>
          <w:p w14:paraId="37137204" w14:textId="125F9A1E" w:rsidR="0005717F" w:rsidRPr="0005717F" w:rsidRDefault="0005717F">
            <w:pPr>
              <w:rPr>
                <w:rFonts w:ascii="Century Gothic" w:hAnsi="Century Gothic"/>
                <w:b/>
                <w:bCs/>
                <w:sz w:val="24"/>
                <w:szCs w:val="24"/>
              </w:rPr>
            </w:pPr>
            <w:r w:rsidRPr="0005717F">
              <w:rPr>
                <w:rFonts w:ascii="Century Gothic" w:hAnsi="Century Gothic"/>
                <w:b/>
                <w:bCs/>
                <w:sz w:val="24"/>
                <w:szCs w:val="24"/>
              </w:rPr>
              <w:lastRenderedPageBreak/>
              <w:t>Stage 4 (2 ½ -3 ½)-</w:t>
            </w:r>
          </w:p>
          <w:p w14:paraId="0AB482E4" w14:textId="77777777" w:rsidR="0005717F" w:rsidRPr="0005717F" w:rsidRDefault="0005717F" w:rsidP="009870D2">
            <w:pPr>
              <w:pStyle w:val="ListParagraph"/>
              <w:numPr>
                <w:ilvl w:val="0"/>
                <w:numId w:val="6"/>
              </w:numPr>
              <w:rPr>
                <w:rFonts w:ascii="Century Gothic" w:hAnsi="Century Gothic"/>
                <w:b/>
                <w:bCs/>
                <w:sz w:val="24"/>
                <w:szCs w:val="24"/>
              </w:rPr>
            </w:pPr>
            <w:r w:rsidRPr="0005717F">
              <w:rPr>
                <w:rFonts w:ascii="Century Gothic" w:hAnsi="Century Gothic" w:cs="Segoe UI"/>
                <w:color w:val="333333"/>
                <w:sz w:val="24"/>
                <w:szCs w:val="24"/>
                <w:shd w:val="clear" w:color="auto" w:fill="FFFFFF"/>
              </w:rPr>
              <w:t>Children now understand that writing is made up of lines, curves, and repeated patterns. They try to imitate this in their own writing.</w:t>
            </w:r>
          </w:p>
          <w:p w14:paraId="6FA4EF8B" w14:textId="4B35B323" w:rsidR="0005717F" w:rsidRPr="0005717F" w:rsidRDefault="00442A4D" w:rsidP="009870D2">
            <w:pPr>
              <w:pStyle w:val="ListParagraph"/>
              <w:numPr>
                <w:ilvl w:val="0"/>
                <w:numId w:val="6"/>
              </w:numPr>
              <w:rPr>
                <w:rFonts w:ascii="Century Gothic" w:hAnsi="Century Gothic"/>
                <w:b/>
                <w:bCs/>
                <w:sz w:val="24"/>
                <w:szCs w:val="24"/>
              </w:rPr>
            </w:pPr>
            <w:r>
              <w:rPr>
                <w:rFonts w:ascii="Century Gothic" w:hAnsi="Century Gothic" w:cs="Segoe UI"/>
                <w:color w:val="333333"/>
                <w:sz w:val="24"/>
                <w:szCs w:val="24"/>
                <w:shd w:val="clear" w:color="auto" w:fill="FFFFFF"/>
              </w:rPr>
              <w:t>Y</w:t>
            </w:r>
            <w:r w:rsidR="0005717F" w:rsidRPr="0005717F">
              <w:rPr>
                <w:rFonts w:ascii="Century Gothic" w:hAnsi="Century Gothic" w:cs="Segoe UI"/>
                <w:color w:val="333333"/>
                <w:sz w:val="24"/>
                <w:szCs w:val="24"/>
                <w:shd w:val="clear" w:color="auto" w:fill="FFFFFF"/>
              </w:rPr>
              <w:t>ou may see components of letters in their drawing. These might include lines, dots and curves</w:t>
            </w:r>
          </w:p>
          <w:p w14:paraId="2884C046" w14:textId="13A46816" w:rsidR="0005717F" w:rsidRPr="0005717F" w:rsidRDefault="0005717F" w:rsidP="009870D2">
            <w:pPr>
              <w:pStyle w:val="ListParagraph"/>
              <w:numPr>
                <w:ilvl w:val="0"/>
                <w:numId w:val="6"/>
              </w:numPr>
              <w:rPr>
                <w:rFonts w:ascii="Century Gothic" w:hAnsi="Century Gothic"/>
                <w:b/>
                <w:bCs/>
                <w:sz w:val="24"/>
                <w:szCs w:val="24"/>
              </w:rPr>
            </w:pPr>
            <w:r w:rsidRPr="0005717F">
              <w:rPr>
                <w:rFonts w:ascii="Century Gothic" w:hAnsi="Century Gothic" w:cs="Segoe UI"/>
                <w:color w:val="333333"/>
                <w:sz w:val="24"/>
                <w:szCs w:val="24"/>
                <w:shd w:val="clear" w:color="auto" w:fill="FFFFFF"/>
              </w:rPr>
              <w:t>They may write something down and then tell you what word it says. This is an important step toward reading and writing.</w:t>
            </w:r>
          </w:p>
        </w:tc>
        <w:tc>
          <w:tcPr>
            <w:tcW w:w="4394" w:type="dxa"/>
            <w:vMerge/>
          </w:tcPr>
          <w:p w14:paraId="07D1025E" w14:textId="77777777" w:rsidR="0005717F" w:rsidRPr="0005717F" w:rsidRDefault="0005717F">
            <w:pPr>
              <w:rPr>
                <w:rFonts w:ascii="Century Gothic" w:hAnsi="Century Gothic"/>
                <w:sz w:val="24"/>
                <w:szCs w:val="24"/>
              </w:rPr>
            </w:pPr>
          </w:p>
        </w:tc>
      </w:tr>
      <w:tr w:rsidR="0005717F" w:rsidRPr="0005717F" w14:paraId="5EACBDAD" w14:textId="77777777" w:rsidTr="00285EFE">
        <w:trPr>
          <w:trHeight w:val="2765"/>
        </w:trPr>
        <w:tc>
          <w:tcPr>
            <w:tcW w:w="9493" w:type="dxa"/>
          </w:tcPr>
          <w:p w14:paraId="4B2A64FF" w14:textId="67B8CF54" w:rsidR="0005717F" w:rsidRPr="0005717F" w:rsidRDefault="0005717F">
            <w:pPr>
              <w:rPr>
                <w:rFonts w:ascii="Century Gothic" w:hAnsi="Century Gothic"/>
                <w:b/>
                <w:bCs/>
                <w:sz w:val="24"/>
                <w:szCs w:val="24"/>
              </w:rPr>
            </w:pPr>
            <w:r w:rsidRPr="0005717F">
              <w:rPr>
                <w:rFonts w:ascii="Century Gothic" w:hAnsi="Century Gothic"/>
                <w:b/>
                <w:bCs/>
                <w:sz w:val="24"/>
                <w:szCs w:val="24"/>
              </w:rPr>
              <w:t>Stage 5 (3-5 years)</w:t>
            </w:r>
          </w:p>
          <w:p w14:paraId="6D39602A" w14:textId="20456165" w:rsidR="0005717F" w:rsidRPr="0005717F" w:rsidRDefault="005275F3" w:rsidP="009870D2">
            <w:pPr>
              <w:pStyle w:val="ListParagraph"/>
              <w:numPr>
                <w:ilvl w:val="0"/>
                <w:numId w:val="7"/>
              </w:numPr>
              <w:rPr>
                <w:rFonts w:ascii="Century Gothic" w:hAnsi="Century Gothic"/>
                <w:b/>
                <w:bCs/>
                <w:sz w:val="24"/>
                <w:szCs w:val="24"/>
              </w:rPr>
            </w:pPr>
            <w:r>
              <w:rPr>
                <w:rFonts w:ascii="Century Gothic" w:hAnsi="Century Gothic" w:cs="Segoe UI"/>
                <w:color w:val="333333"/>
                <w:sz w:val="24"/>
                <w:szCs w:val="24"/>
                <w:shd w:val="clear" w:color="auto" w:fill="FFFFFF"/>
              </w:rPr>
              <w:t>C</w:t>
            </w:r>
            <w:r w:rsidR="0005717F" w:rsidRPr="0005717F">
              <w:rPr>
                <w:rFonts w:ascii="Century Gothic" w:hAnsi="Century Gothic" w:cs="Segoe UI"/>
                <w:color w:val="333333"/>
                <w:sz w:val="24"/>
                <w:szCs w:val="24"/>
                <w:shd w:val="clear" w:color="auto" w:fill="FFFFFF"/>
              </w:rPr>
              <w:t>hildren name their unplanned creations. This means that they finish the picture and then label their masterpiece with the names of people, animals, or objects they are familiar with.</w:t>
            </w:r>
          </w:p>
          <w:p w14:paraId="7F767584" w14:textId="15DFDB0E" w:rsidR="0005717F" w:rsidRPr="0005717F" w:rsidRDefault="0005717F" w:rsidP="009870D2">
            <w:pPr>
              <w:pStyle w:val="ListParagraph"/>
              <w:numPr>
                <w:ilvl w:val="0"/>
                <w:numId w:val="7"/>
              </w:numPr>
              <w:rPr>
                <w:rFonts w:ascii="Century Gothic" w:hAnsi="Century Gothic"/>
                <w:b/>
                <w:bCs/>
                <w:sz w:val="24"/>
                <w:szCs w:val="24"/>
              </w:rPr>
            </w:pPr>
            <w:r w:rsidRPr="0005717F">
              <w:rPr>
                <w:rFonts w:ascii="Century Gothic" w:hAnsi="Century Gothic" w:cs="Segoe UI"/>
                <w:color w:val="333333"/>
                <w:sz w:val="24"/>
                <w:szCs w:val="24"/>
                <w:shd w:val="clear" w:color="auto" w:fill="FFFFFF"/>
              </w:rPr>
              <w:t>Children start to clearly plan prior to drawing. You will also see more detail in the pictures, more control in the way they handle the crayon or marker, and the use of more colours.</w:t>
            </w:r>
          </w:p>
          <w:p w14:paraId="7835FB9C" w14:textId="044BBAD4" w:rsidR="0005717F" w:rsidRPr="0005717F" w:rsidRDefault="0005717F" w:rsidP="009870D2">
            <w:pPr>
              <w:pStyle w:val="ListParagraph"/>
              <w:numPr>
                <w:ilvl w:val="0"/>
                <w:numId w:val="7"/>
              </w:numPr>
              <w:rPr>
                <w:rFonts w:ascii="Century Gothic" w:hAnsi="Century Gothic"/>
                <w:b/>
                <w:bCs/>
                <w:sz w:val="24"/>
                <w:szCs w:val="24"/>
              </w:rPr>
            </w:pPr>
            <w:r w:rsidRPr="0005717F">
              <w:rPr>
                <w:rFonts w:ascii="Century Gothic" w:hAnsi="Century Gothic" w:cs="Segoe UI"/>
                <w:color w:val="333333"/>
                <w:sz w:val="24"/>
                <w:szCs w:val="24"/>
                <w:shd w:val="clear" w:color="auto" w:fill="FFFFFF"/>
              </w:rPr>
              <w:t>Once a child has begun to purposefully draw images, they have mastered symbolic thinking. This important milestone in thinking skills means that they understand that lines on paper can be a symbol of something else, like a house, a cat, or a person. </w:t>
            </w:r>
          </w:p>
        </w:tc>
        <w:tc>
          <w:tcPr>
            <w:tcW w:w="4394" w:type="dxa"/>
            <w:vMerge/>
          </w:tcPr>
          <w:p w14:paraId="4A028B74" w14:textId="77777777" w:rsidR="0005717F" w:rsidRPr="0005717F" w:rsidRDefault="0005717F">
            <w:pPr>
              <w:rPr>
                <w:rFonts w:ascii="Century Gothic" w:hAnsi="Century Gothic"/>
                <w:sz w:val="24"/>
                <w:szCs w:val="24"/>
              </w:rPr>
            </w:pPr>
          </w:p>
        </w:tc>
      </w:tr>
      <w:tr w:rsidR="00B11AD7" w:rsidRPr="0005717F" w14:paraId="2F593CC5" w14:textId="77777777" w:rsidTr="00285EFE">
        <w:trPr>
          <w:trHeight w:val="2765"/>
        </w:trPr>
        <w:tc>
          <w:tcPr>
            <w:tcW w:w="9493" w:type="dxa"/>
          </w:tcPr>
          <w:p w14:paraId="7C782FEB" w14:textId="0C24E8E4" w:rsidR="00B11AD7" w:rsidRPr="0005717F" w:rsidRDefault="00B11AD7">
            <w:pPr>
              <w:rPr>
                <w:rFonts w:ascii="Century Gothic" w:hAnsi="Century Gothic"/>
                <w:b/>
                <w:bCs/>
                <w:sz w:val="24"/>
                <w:szCs w:val="24"/>
              </w:rPr>
            </w:pPr>
            <w:r w:rsidRPr="0005717F">
              <w:rPr>
                <w:rFonts w:ascii="Century Gothic" w:hAnsi="Century Gothic"/>
                <w:b/>
                <w:bCs/>
                <w:sz w:val="24"/>
                <w:szCs w:val="24"/>
              </w:rPr>
              <w:t xml:space="preserve">Stage </w:t>
            </w:r>
            <w:r w:rsidR="006E3EEB" w:rsidRPr="0005717F">
              <w:rPr>
                <w:rFonts w:ascii="Century Gothic" w:hAnsi="Century Gothic"/>
                <w:b/>
                <w:bCs/>
                <w:sz w:val="24"/>
                <w:szCs w:val="24"/>
              </w:rPr>
              <w:t>6</w:t>
            </w:r>
            <w:r w:rsidRPr="0005717F">
              <w:rPr>
                <w:rFonts w:ascii="Century Gothic" w:hAnsi="Century Gothic"/>
                <w:b/>
                <w:bCs/>
                <w:sz w:val="24"/>
                <w:szCs w:val="24"/>
              </w:rPr>
              <w:t xml:space="preserve"> (4 years)- Emergent Reader</w:t>
            </w:r>
          </w:p>
          <w:p w14:paraId="2B0C6774" w14:textId="27A36168" w:rsidR="00B11AD7" w:rsidRPr="0005717F" w:rsidRDefault="005275F3" w:rsidP="00B11AD7">
            <w:pPr>
              <w:pStyle w:val="ListParagraph"/>
              <w:numPr>
                <w:ilvl w:val="0"/>
                <w:numId w:val="2"/>
              </w:numPr>
              <w:rPr>
                <w:rFonts w:ascii="Century Gothic" w:hAnsi="Century Gothic"/>
                <w:b/>
                <w:bCs/>
                <w:sz w:val="24"/>
                <w:szCs w:val="24"/>
              </w:rPr>
            </w:pPr>
            <w:r>
              <w:rPr>
                <w:rFonts w:ascii="Century Gothic" w:hAnsi="Century Gothic"/>
                <w:sz w:val="24"/>
                <w:szCs w:val="24"/>
              </w:rPr>
              <w:t>They can</w:t>
            </w:r>
            <w:r w:rsidR="00B11AD7" w:rsidRPr="0005717F">
              <w:rPr>
                <w:rFonts w:ascii="Century Gothic" w:hAnsi="Century Gothic"/>
                <w:sz w:val="24"/>
                <w:szCs w:val="24"/>
              </w:rPr>
              <w:t xml:space="preserve"> writ</w:t>
            </w:r>
            <w:r>
              <w:rPr>
                <w:rFonts w:ascii="Century Gothic" w:hAnsi="Century Gothic"/>
                <w:sz w:val="24"/>
                <w:szCs w:val="24"/>
              </w:rPr>
              <w:t>e</w:t>
            </w:r>
            <w:r w:rsidR="00B11AD7" w:rsidRPr="0005717F">
              <w:rPr>
                <w:rFonts w:ascii="Century Gothic" w:hAnsi="Century Gothic"/>
                <w:sz w:val="24"/>
                <w:szCs w:val="24"/>
              </w:rPr>
              <w:t xml:space="preserve"> random letters on a page. </w:t>
            </w:r>
          </w:p>
          <w:p w14:paraId="5F421DA1" w14:textId="10C4147C" w:rsidR="00B11AD7" w:rsidRPr="0005717F" w:rsidRDefault="005275F3" w:rsidP="00B11AD7">
            <w:pPr>
              <w:pStyle w:val="ListParagraph"/>
              <w:numPr>
                <w:ilvl w:val="0"/>
                <w:numId w:val="2"/>
              </w:numPr>
              <w:rPr>
                <w:rFonts w:ascii="Century Gothic" w:hAnsi="Century Gothic"/>
                <w:b/>
                <w:bCs/>
                <w:sz w:val="24"/>
                <w:szCs w:val="24"/>
              </w:rPr>
            </w:pPr>
            <w:r>
              <w:rPr>
                <w:rFonts w:ascii="Century Gothic" w:hAnsi="Century Gothic"/>
                <w:sz w:val="24"/>
                <w:szCs w:val="24"/>
              </w:rPr>
              <w:t>They u</w:t>
            </w:r>
            <w:r w:rsidR="00B11AD7" w:rsidRPr="0005717F">
              <w:rPr>
                <w:rFonts w:ascii="Century Gothic" w:hAnsi="Century Gothic"/>
                <w:sz w:val="24"/>
                <w:szCs w:val="24"/>
              </w:rPr>
              <w:t>nderstand that letter</w:t>
            </w:r>
            <w:r>
              <w:rPr>
                <w:rFonts w:ascii="Century Gothic" w:hAnsi="Century Gothic"/>
                <w:sz w:val="24"/>
                <w:szCs w:val="24"/>
              </w:rPr>
              <w:t>s</w:t>
            </w:r>
            <w:r w:rsidR="00B11AD7" w:rsidRPr="0005717F">
              <w:rPr>
                <w:rFonts w:ascii="Century Gothic" w:hAnsi="Century Gothic"/>
                <w:sz w:val="24"/>
                <w:szCs w:val="24"/>
              </w:rPr>
              <w:t xml:space="preserve"> play a part in writing</w:t>
            </w:r>
            <w:r>
              <w:rPr>
                <w:rFonts w:ascii="Century Gothic" w:hAnsi="Century Gothic"/>
                <w:sz w:val="24"/>
                <w:szCs w:val="24"/>
              </w:rPr>
              <w:t>.</w:t>
            </w:r>
          </w:p>
          <w:p w14:paraId="512E899D" w14:textId="38F45740" w:rsidR="00B11AD7" w:rsidRPr="0005717F" w:rsidRDefault="005275F3" w:rsidP="009870D2">
            <w:pPr>
              <w:pStyle w:val="ListParagraph"/>
              <w:numPr>
                <w:ilvl w:val="0"/>
                <w:numId w:val="2"/>
              </w:numPr>
              <w:rPr>
                <w:rFonts w:ascii="Century Gothic" w:hAnsi="Century Gothic"/>
                <w:b/>
                <w:bCs/>
                <w:sz w:val="24"/>
                <w:szCs w:val="24"/>
              </w:rPr>
            </w:pPr>
            <w:r>
              <w:rPr>
                <w:rFonts w:ascii="Century Gothic" w:hAnsi="Century Gothic"/>
                <w:sz w:val="24"/>
                <w:szCs w:val="24"/>
              </w:rPr>
              <w:t>They u</w:t>
            </w:r>
            <w:r w:rsidR="00B11AD7" w:rsidRPr="0005717F">
              <w:rPr>
                <w:rFonts w:ascii="Century Gothic" w:hAnsi="Century Gothic"/>
                <w:sz w:val="24"/>
                <w:szCs w:val="24"/>
              </w:rPr>
              <w:t>se letters to do writing</w:t>
            </w:r>
            <w:r>
              <w:rPr>
                <w:rFonts w:ascii="Century Gothic" w:hAnsi="Century Gothic"/>
                <w:sz w:val="24"/>
                <w:szCs w:val="24"/>
              </w:rPr>
              <w:t>.</w:t>
            </w:r>
          </w:p>
        </w:tc>
        <w:tc>
          <w:tcPr>
            <w:tcW w:w="4394" w:type="dxa"/>
          </w:tcPr>
          <w:p w14:paraId="0162335E" w14:textId="1F2706A1" w:rsidR="00B11AD7" w:rsidRPr="0005717F" w:rsidRDefault="0005717F">
            <w:pPr>
              <w:rPr>
                <w:rFonts w:ascii="Century Gothic" w:hAnsi="Century Gothic"/>
                <w:sz w:val="24"/>
                <w:szCs w:val="24"/>
              </w:rPr>
            </w:pPr>
            <w:r w:rsidRPr="0005717F">
              <w:rPr>
                <w:rFonts w:ascii="Century Gothic" w:hAnsi="Century Gothic" w:cs="Arial"/>
                <w:color w:val="000000"/>
                <w:spacing w:val="-2"/>
                <w:sz w:val="24"/>
                <w:szCs w:val="24"/>
                <w:shd w:val="clear" w:color="auto" w:fill="FFFFFF"/>
              </w:rPr>
              <w:t xml:space="preserve">Teaching </w:t>
            </w:r>
            <w:r w:rsidR="005275F3">
              <w:rPr>
                <w:rFonts w:ascii="Century Gothic" w:hAnsi="Century Gothic" w:cs="Arial"/>
                <w:color w:val="000000"/>
                <w:spacing w:val="-2"/>
                <w:sz w:val="24"/>
                <w:szCs w:val="24"/>
                <w:shd w:val="clear" w:color="auto" w:fill="FFFFFF"/>
              </w:rPr>
              <w:t>children</w:t>
            </w:r>
            <w:r w:rsidRPr="0005717F">
              <w:rPr>
                <w:rFonts w:ascii="Century Gothic" w:hAnsi="Century Gothic" w:cs="Arial"/>
                <w:color w:val="000000"/>
                <w:spacing w:val="-2"/>
                <w:sz w:val="24"/>
                <w:szCs w:val="24"/>
                <w:shd w:val="clear" w:color="auto" w:fill="FFFFFF"/>
              </w:rPr>
              <w:t xml:space="preserve"> to write </w:t>
            </w:r>
            <w:r w:rsidR="005275F3">
              <w:rPr>
                <w:rFonts w:ascii="Century Gothic" w:hAnsi="Century Gothic" w:cs="Arial"/>
                <w:color w:val="000000"/>
                <w:spacing w:val="-2"/>
                <w:sz w:val="24"/>
                <w:szCs w:val="24"/>
                <w:shd w:val="clear" w:color="auto" w:fill="FFFFFF"/>
              </w:rPr>
              <w:t>their</w:t>
            </w:r>
            <w:r w:rsidRPr="0005717F">
              <w:rPr>
                <w:rFonts w:ascii="Century Gothic" w:hAnsi="Century Gothic" w:cs="Arial"/>
                <w:color w:val="000000"/>
                <w:spacing w:val="-2"/>
                <w:sz w:val="24"/>
                <w:szCs w:val="24"/>
                <w:shd w:val="clear" w:color="auto" w:fill="FFFFFF"/>
              </w:rPr>
              <w:t xml:space="preserve"> name helps </w:t>
            </w:r>
            <w:r w:rsidR="005275F3">
              <w:rPr>
                <w:rFonts w:ascii="Century Gothic" w:hAnsi="Century Gothic" w:cs="Arial"/>
                <w:color w:val="000000"/>
                <w:spacing w:val="-2"/>
                <w:sz w:val="24"/>
                <w:szCs w:val="24"/>
                <w:shd w:val="clear" w:color="auto" w:fill="FFFFFF"/>
              </w:rPr>
              <w:t>them to</w:t>
            </w:r>
            <w:r w:rsidRPr="0005717F">
              <w:rPr>
                <w:rFonts w:ascii="Century Gothic" w:hAnsi="Century Gothic" w:cs="Arial"/>
                <w:color w:val="000000"/>
                <w:spacing w:val="-2"/>
                <w:sz w:val="24"/>
                <w:szCs w:val="24"/>
                <w:shd w:val="clear" w:color="auto" w:fill="FFFFFF"/>
              </w:rPr>
              <w:t xml:space="preserve"> understand that letters are used to make words. It also encourages the move from scribble writing to using letters as symbols. Once that's mastered, you can move on to teaching him to write words like "M</w:t>
            </w:r>
            <w:r w:rsidR="005275F3">
              <w:rPr>
                <w:rFonts w:ascii="Century Gothic" w:hAnsi="Century Gothic" w:cs="Arial"/>
                <w:color w:val="000000"/>
                <w:spacing w:val="-2"/>
                <w:sz w:val="24"/>
                <w:szCs w:val="24"/>
                <w:shd w:val="clear" w:color="auto" w:fill="FFFFFF"/>
              </w:rPr>
              <w:t>u</w:t>
            </w:r>
            <w:r w:rsidRPr="0005717F">
              <w:rPr>
                <w:rFonts w:ascii="Century Gothic" w:hAnsi="Century Gothic" w:cs="Arial"/>
                <w:color w:val="000000"/>
                <w:spacing w:val="-2"/>
                <w:sz w:val="24"/>
                <w:szCs w:val="24"/>
                <w:shd w:val="clear" w:color="auto" w:fill="FFFFFF"/>
              </w:rPr>
              <w:t>m," "Dad," and the names of other family members. Another fun idea</w:t>
            </w:r>
            <w:r w:rsidR="005275F3">
              <w:rPr>
                <w:rFonts w:ascii="Century Gothic" w:hAnsi="Century Gothic" w:cs="Arial"/>
                <w:color w:val="000000"/>
                <w:spacing w:val="-2"/>
                <w:sz w:val="24"/>
                <w:szCs w:val="24"/>
                <w:shd w:val="clear" w:color="auto" w:fill="FFFFFF"/>
              </w:rPr>
              <w:t xml:space="preserve"> is to m</w:t>
            </w:r>
            <w:r w:rsidRPr="0005717F">
              <w:rPr>
                <w:rFonts w:ascii="Century Gothic" w:hAnsi="Century Gothic" w:cs="Arial"/>
                <w:color w:val="000000"/>
                <w:spacing w:val="-2"/>
                <w:sz w:val="24"/>
                <w:szCs w:val="24"/>
                <w:shd w:val="clear" w:color="auto" w:fill="FFFFFF"/>
              </w:rPr>
              <w:t xml:space="preserve">ake signs </w:t>
            </w:r>
            <w:r w:rsidRPr="0005717F">
              <w:rPr>
                <w:rFonts w:ascii="Century Gothic" w:hAnsi="Century Gothic" w:cs="Arial"/>
                <w:color w:val="000000"/>
                <w:spacing w:val="-2"/>
                <w:sz w:val="24"/>
                <w:szCs w:val="24"/>
                <w:shd w:val="clear" w:color="auto" w:fill="FFFFFF"/>
              </w:rPr>
              <w:lastRenderedPageBreak/>
              <w:t>together for role-playing games, for example a</w:t>
            </w:r>
            <w:r w:rsidR="00CA280E">
              <w:rPr>
                <w:rFonts w:ascii="Century Gothic" w:hAnsi="Century Gothic" w:cs="Arial"/>
                <w:color w:val="000000"/>
                <w:spacing w:val="-2"/>
                <w:sz w:val="24"/>
                <w:szCs w:val="24"/>
                <w:shd w:val="clear" w:color="auto" w:fill="FFFFFF"/>
              </w:rPr>
              <w:t>n ‘Open’</w:t>
            </w:r>
            <w:r w:rsidRPr="0005717F">
              <w:rPr>
                <w:rFonts w:ascii="Century Gothic" w:hAnsi="Century Gothic" w:cs="Arial"/>
                <w:color w:val="000000"/>
                <w:spacing w:val="-2"/>
                <w:sz w:val="24"/>
                <w:szCs w:val="24"/>
                <w:shd w:val="clear" w:color="auto" w:fill="FFFFFF"/>
              </w:rPr>
              <w:t xml:space="preserve"> sign for when </w:t>
            </w:r>
            <w:r w:rsidR="00081568">
              <w:rPr>
                <w:rFonts w:ascii="Century Gothic" w:hAnsi="Century Gothic" w:cs="Arial"/>
                <w:color w:val="000000"/>
                <w:spacing w:val="-2"/>
                <w:sz w:val="24"/>
                <w:szCs w:val="24"/>
                <w:shd w:val="clear" w:color="auto" w:fill="FFFFFF"/>
              </w:rPr>
              <w:t>playing shops or a sign for the class door.</w:t>
            </w:r>
          </w:p>
        </w:tc>
      </w:tr>
      <w:tr w:rsidR="00B11AD7" w:rsidRPr="0005717F" w14:paraId="15830525" w14:textId="77777777" w:rsidTr="00285EFE">
        <w:trPr>
          <w:trHeight w:val="3019"/>
        </w:trPr>
        <w:tc>
          <w:tcPr>
            <w:tcW w:w="9493" w:type="dxa"/>
          </w:tcPr>
          <w:p w14:paraId="3B11F6AB" w14:textId="4E2D68D6" w:rsidR="00B11AD7" w:rsidRPr="0005717F" w:rsidRDefault="00B11AD7">
            <w:pPr>
              <w:rPr>
                <w:rFonts w:ascii="Century Gothic" w:hAnsi="Century Gothic"/>
                <w:b/>
                <w:bCs/>
                <w:sz w:val="24"/>
                <w:szCs w:val="24"/>
              </w:rPr>
            </w:pPr>
            <w:r w:rsidRPr="0005717F">
              <w:rPr>
                <w:rFonts w:ascii="Century Gothic" w:hAnsi="Century Gothic"/>
                <w:b/>
                <w:bCs/>
                <w:sz w:val="24"/>
                <w:szCs w:val="24"/>
              </w:rPr>
              <w:lastRenderedPageBreak/>
              <w:t xml:space="preserve">Stage </w:t>
            </w:r>
            <w:r w:rsidR="006E3EEB" w:rsidRPr="0005717F">
              <w:rPr>
                <w:rFonts w:ascii="Century Gothic" w:hAnsi="Century Gothic"/>
                <w:b/>
                <w:bCs/>
                <w:sz w:val="24"/>
                <w:szCs w:val="24"/>
              </w:rPr>
              <w:t>7</w:t>
            </w:r>
            <w:r w:rsidRPr="0005717F">
              <w:rPr>
                <w:rFonts w:ascii="Century Gothic" w:hAnsi="Century Gothic"/>
                <w:b/>
                <w:bCs/>
                <w:sz w:val="24"/>
                <w:szCs w:val="24"/>
              </w:rPr>
              <w:t xml:space="preserve"> (</w:t>
            </w:r>
            <w:r w:rsidR="009870D2" w:rsidRPr="0005717F">
              <w:rPr>
                <w:rFonts w:ascii="Century Gothic" w:hAnsi="Century Gothic"/>
                <w:b/>
                <w:bCs/>
                <w:sz w:val="24"/>
                <w:szCs w:val="24"/>
              </w:rPr>
              <w:t>5</w:t>
            </w:r>
            <w:r w:rsidRPr="0005717F">
              <w:rPr>
                <w:rFonts w:ascii="Century Gothic" w:hAnsi="Century Gothic"/>
                <w:b/>
                <w:bCs/>
                <w:sz w:val="24"/>
                <w:szCs w:val="24"/>
              </w:rPr>
              <w:t>-7 years)- Transitional Stage</w:t>
            </w:r>
          </w:p>
          <w:p w14:paraId="5F0495F0" w14:textId="0974D9D4" w:rsidR="00D86364" w:rsidRPr="0005717F" w:rsidRDefault="00CA280E" w:rsidP="00D86364">
            <w:pPr>
              <w:pStyle w:val="ListParagraph"/>
              <w:numPr>
                <w:ilvl w:val="0"/>
                <w:numId w:val="3"/>
              </w:numPr>
              <w:rPr>
                <w:rFonts w:ascii="Century Gothic" w:hAnsi="Century Gothic"/>
                <w:b/>
                <w:bCs/>
                <w:sz w:val="24"/>
                <w:szCs w:val="24"/>
              </w:rPr>
            </w:pPr>
            <w:r>
              <w:rPr>
                <w:rFonts w:ascii="Century Gothic" w:hAnsi="Century Gothic"/>
                <w:sz w:val="24"/>
                <w:szCs w:val="24"/>
              </w:rPr>
              <w:t>They u</w:t>
            </w:r>
            <w:r w:rsidR="00D86364" w:rsidRPr="0005717F">
              <w:rPr>
                <w:rFonts w:ascii="Century Gothic" w:hAnsi="Century Gothic"/>
                <w:sz w:val="24"/>
                <w:szCs w:val="24"/>
              </w:rPr>
              <w:t>nderstand that words are made up of sounds</w:t>
            </w:r>
            <w:r>
              <w:rPr>
                <w:rFonts w:ascii="Century Gothic" w:hAnsi="Century Gothic"/>
                <w:sz w:val="24"/>
                <w:szCs w:val="24"/>
              </w:rPr>
              <w:t>.</w:t>
            </w:r>
          </w:p>
          <w:p w14:paraId="29AB9BD9" w14:textId="1A0B01F3" w:rsidR="00D86364" w:rsidRPr="0005717F" w:rsidRDefault="00CA280E" w:rsidP="00D86364">
            <w:pPr>
              <w:pStyle w:val="ListParagraph"/>
              <w:numPr>
                <w:ilvl w:val="0"/>
                <w:numId w:val="3"/>
              </w:numPr>
              <w:rPr>
                <w:rFonts w:ascii="Century Gothic" w:hAnsi="Century Gothic"/>
                <w:b/>
                <w:bCs/>
                <w:sz w:val="24"/>
                <w:szCs w:val="24"/>
              </w:rPr>
            </w:pPr>
            <w:r>
              <w:rPr>
                <w:rFonts w:ascii="Century Gothic" w:hAnsi="Century Gothic"/>
                <w:sz w:val="24"/>
                <w:szCs w:val="24"/>
              </w:rPr>
              <w:t>They s</w:t>
            </w:r>
            <w:r w:rsidR="00081568">
              <w:rPr>
                <w:rFonts w:ascii="Century Gothic" w:hAnsi="Century Gothic"/>
                <w:sz w:val="24"/>
                <w:szCs w:val="24"/>
              </w:rPr>
              <w:t>top writing random letters;</w:t>
            </w:r>
            <w:r w:rsidR="00D86364" w:rsidRPr="0005717F">
              <w:rPr>
                <w:rFonts w:ascii="Century Gothic" w:hAnsi="Century Gothic"/>
                <w:sz w:val="24"/>
                <w:szCs w:val="24"/>
              </w:rPr>
              <w:t xml:space="preserve"> instead they are trying to match the letters to the sounds they hear in words</w:t>
            </w:r>
            <w:r>
              <w:rPr>
                <w:rFonts w:ascii="Century Gothic" w:hAnsi="Century Gothic"/>
                <w:sz w:val="24"/>
                <w:szCs w:val="24"/>
              </w:rPr>
              <w:t>.</w:t>
            </w:r>
          </w:p>
          <w:p w14:paraId="49CB3894" w14:textId="61950E22" w:rsidR="00D86364" w:rsidRPr="0005717F" w:rsidRDefault="00CA280E" w:rsidP="00D86364">
            <w:pPr>
              <w:pStyle w:val="ListParagraph"/>
              <w:numPr>
                <w:ilvl w:val="0"/>
                <w:numId w:val="3"/>
              </w:numPr>
              <w:rPr>
                <w:rFonts w:ascii="Century Gothic" w:hAnsi="Century Gothic"/>
                <w:sz w:val="24"/>
                <w:szCs w:val="24"/>
              </w:rPr>
            </w:pPr>
            <w:r>
              <w:rPr>
                <w:rFonts w:ascii="Century Gothic" w:hAnsi="Century Gothic"/>
                <w:sz w:val="24"/>
                <w:szCs w:val="24"/>
              </w:rPr>
              <w:t>They s</w:t>
            </w:r>
            <w:r w:rsidR="00D86364" w:rsidRPr="0005717F">
              <w:rPr>
                <w:rFonts w:ascii="Century Gothic" w:hAnsi="Century Gothic"/>
                <w:sz w:val="24"/>
                <w:szCs w:val="24"/>
              </w:rPr>
              <w:t>how signs of inventing spelling</w:t>
            </w:r>
            <w:r>
              <w:rPr>
                <w:rFonts w:ascii="Century Gothic" w:hAnsi="Century Gothic"/>
                <w:sz w:val="24"/>
                <w:szCs w:val="24"/>
              </w:rPr>
              <w:t>.</w:t>
            </w:r>
          </w:p>
          <w:p w14:paraId="0D7D1E13" w14:textId="2E4C294F" w:rsidR="00D86364" w:rsidRPr="0005717F" w:rsidRDefault="00D86364" w:rsidP="00D86364">
            <w:pPr>
              <w:pStyle w:val="ListParagraph"/>
              <w:numPr>
                <w:ilvl w:val="0"/>
                <w:numId w:val="3"/>
              </w:numPr>
              <w:rPr>
                <w:rFonts w:ascii="Century Gothic" w:hAnsi="Century Gothic"/>
                <w:b/>
                <w:bCs/>
                <w:sz w:val="24"/>
                <w:szCs w:val="24"/>
              </w:rPr>
            </w:pPr>
            <w:r w:rsidRPr="0005717F">
              <w:rPr>
                <w:rFonts w:ascii="Century Gothic" w:hAnsi="Century Gothic"/>
                <w:sz w:val="24"/>
                <w:szCs w:val="24"/>
              </w:rPr>
              <w:t>Children may reverse letters or mix them up to spell words when sounding them out</w:t>
            </w:r>
            <w:r w:rsidR="00CA280E">
              <w:rPr>
                <w:rFonts w:ascii="Century Gothic" w:hAnsi="Century Gothic"/>
                <w:sz w:val="24"/>
                <w:szCs w:val="24"/>
              </w:rPr>
              <w:t>.</w:t>
            </w:r>
          </w:p>
        </w:tc>
        <w:tc>
          <w:tcPr>
            <w:tcW w:w="4394" w:type="dxa"/>
          </w:tcPr>
          <w:p w14:paraId="13F768FA" w14:textId="533F1797" w:rsidR="00B11AD7" w:rsidRPr="0005717F" w:rsidRDefault="0005717F">
            <w:pPr>
              <w:rPr>
                <w:rFonts w:ascii="Century Gothic" w:hAnsi="Century Gothic"/>
                <w:sz w:val="24"/>
                <w:szCs w:val="24"/>
              </w:rPr>
            </w:pPr>
            <w:r w:rsidRPr="0005717F">
              <w:rPr>
                <w:rFonts w:ascii="Century Gothic" w:hAnsi="Century Gothic" w:cs="Arial"/>
                <w:color w:val="000000"/>
                <w:spacing w:val="-2"/>
                <w:sz w:val="24"/>
                <w:szCs w:val="24"/>
                <w:shd w:val="clear" w:color="auto" w:fill="FFFFFF"/>
              </w:rPr>
              <w:t xml:space="preserve">Encourage your transitional writer by making writing part of pretend play. Help </w:t>
            </w:r>
            <w:r w:rsidR="00CA280E">
              <w:rPr>
                <w:rFonts w:ascii="Century Gothic" w:hAnsi="Century Gothic" w:cs="Arial"/>
                <w:color w:val="000000"/>
                <w:spacing w:val="-2"/>
                <w:sz w:val="24"/>
                <w:szCs w:val="24"/>
                <w:shd w:val="clear" w:color="auto" w:fill="FFFFFF"/>
              </w:rPr>
              <w:t>them to</w:t>
            </w:r>
            <w:r w:rsidRPr="0005717F">
              <w:rPr>
                <w:rFonts w:ascii="Century Gothic" w:hAnsi="Century Gothic" w:cs="Arial"/>
                <w:color w:val="000000"/>
                <w:spacing w:val="-2"/>
                <w:sz w:val="24"/>
                <w:szCs w:val="24"/>
                <w:shd w:val="clear" w:color="auto" w:fill="FFFFFF"/>
              </w:rPr>
              <w:t xml:space="preserve"> write a menu for a tea party with toys, or a prescription for you when you're playing </w:t>
            </w:r>
            <w:r w:rsidR="00CA280E">
              <w:rPr>
                <w:rFonts w:ascii="Century Gothic" w:hAnsi="Century Gothic" w:cs="Arial"/>
                <w:color w:val="000000"/>
                <w:spacing w:val="-2"/>
                <w:sz w:val="24"/>
                <w:szCs w:val="24"/>
                <w:shd w:val="clear" w:color="auto" w:fill="FFFFFF"/>
              </w:rPr>
              <w:t>Doctors</w:t>
            </w:r>
            <w:r w:rsidR="00081568">
              <w:rPr>
                <w:rFonts w:ascii="Century Gothic" w:hAnsi="Century Gothic" w:cs="Arial"/>
                <w:color w:val="000000"/>
                <w:spacing w:val="-2"/>
                <w:sz w:val="24"/>
                <w:szCs w:val="24"/>
                <w:shd w:val="clear" w:color="auto" w:fill="FFFFFF"/>
              </w:rPr>
              <w:t xml:space="preserve"> to provide varied contexts and meaning to writing. </w:t>
            </w:r>
          </w:p>
        </w:tc>
      </w:tr>
      <w:tr w:rsidR="00B11AD7" w:rsidRPr="0005717F" w14:paraId="5124221E" w14:textId="77777777" w:rsidTr="00285EFE">
        <w:trPr>
          <w:trHeight w:val="2765"/>
        </w:trPr>
        <w:tc>
          <w:tcPr>
            <w:tcW w:w="9493" w:type="dxa"/>
          </w:tcPr>
          <w:p w14:paraId="5CDF2055" w14:textId="285183EF" w:rsidR="00B11AD7" w:rsidRPr="0005717F" w:rsidRDefault="00D86364">
            <w:pPr>
              <w:rPr>
                <w:rFonts w:ascii="Century Gothic" w:hAnsi="Century Gothic"/>
                <w:b/>
                <w:bCs/>
                <w:sz w:val="24"/>
                <w:szCs w:val="24"/>
              </w:rPr>
            </w:pPr>
            <w:r w:rsidRPr="0005717F">
              <w:rPr>
                <w:rFonts w:ascii="Century Gothic" w:hAnsi="Century Gothic"/>
                <w:b/>
                <w:bCs/>
                <w:sz w:val="24"/>
                <w:szCs w:val="24"/>
              </w:rPr>
              <w:t xml:space="preserve">Stage </w:t>
            </w:r>
            <w:r w:rsidR="006E3EEB" w:rsidRPr="0005717F">
              <w:rPr>
                <w:rFonts w:ascii="Century Gothic" w:hAnsi="Century Gothic"/>
                <w:b/>
                <w:bCs/>
                <w:sz w:val="24"/>
                <w:szCs w:val="24"/>
              </w:rPr>
              <w:t>8</w:t>
            </w:r>
            <w:r w:rsidRPr="0005717F">
              <w:rPr>
                <w:rFonts w:ascii="Century Gothic" w:hAnsi="Century Gothic"/>
                <w:b/>
                <w:bCs/>
                <w:sz w:val="24"/>
                <w:szCs w:val="24"/>
              </w:rPr>
              <w:t xml:space="preserve"> (5-6 years)- Fluent stage </w:t>
            </w:r>
          </w:p>
          <w:p w14:paraId="3E9663B9" w14:textId="39A29E24" w:rsidR="00D86364" w:rsidRPr="0005717F" w:rsidRDefault="00CA280E" w:rsidP="00D86364">
            <w:pPr>
              <w:pStyle w:val="ListParagraph"/>
              <w:numPr>
                <w:ilvl w:val="0"/>
                <w:numId w:val="4"/>
              </w:numPr>
              <w:rPr>
                <w:rFonts w:ascii="Century Gothic" w:hAnsi="Century Gothic"/>
                <w:sz w:val="24"/>
                <w:szCs w:val="24"/>
              </w:rPr>
            </w:pPr>
            <w:r>
              <w:rPr>
                <w:rFonts w:ascii="Century Gothic" w:hAnsi="Century Gothic"/>
                <w:sz w:val="24"/>
                <w:szCs w:val="24"/>
              </w:rPr>
              <w:t>They u</w:t>
            </w:r>
            <w:r w:rsidR="00D86364" w:rsidRPr="0005717F">
              <w:rPr>
                <w:rFonts w:ascii="Century Gothic" w:hAnsi="Century Gothic"/>
                <w:sz w:val="24"/>
                <w:szCs w:val="24"/>
              </w:rPr>
              <w:t>se</w:t>
            </w:r>
            <w:r>
              <w:rPr>
                <w:rFonts w:ascii="Century Gothic" w:hAnsi="Century Gothic"/>
                <w:sz w:val="24"/>
                <w:szCs w:val="24"/>
              </w:rPr>
              <w:t xml:space="preserve"> a</w:t>
            </w:r>
            <w:r w:rsidR="00D86364" w:rsidRPr="0005717F">
              <w:rPr>
                <w:rFonts w:ascii="Century Gothic" w:hAnsi="Century Gothic"/>
                <w:sz w:val="24"/>
                <w:szCs w:val="24"/>
              </w:rPr>
              <w:t xml:space="preserve"> dictionary spelling rather than invented spelling</w:t>
            </w:r>
            <w:r>
              <w:rPr>
                <w:rFonts w:ascii="Century Gothic" w:hAnsi="Century Gothic"/>
                <w:sz w:val="24"/>
                <w:szCs w:val="24"/>
              </w:rPr>
              <w:t>.</w:t>
            </w:r>
          </w:p>
          <w:p w14:paraId="1EF1ED7A" w14:textId="2E99A764" w:rsidR="00D86364" w:rsidRPr="0005717F" w:rsidRDefault="00CA280E" w:rsidP="00D86364">
            <w:pPr>
              <w:pStyle w:val="ListParagraph"/>
              <w:numPr>
                <w:ilvl w:val="0"/>
                <w:numId w:val="4"/>
              </w:numPr>
              <w:rPr>
                <w:rFonts w:ascii="Century Gothic" w:hAnsi="Century Gothic"/>
                <w:sz w:val="24"/>
                <w:szCs w:val="24"/>
              </w:rPr>
            </w:pPr>
            <w:r>
              <w:rPr>
                <w:rFonts w:ascii="Century Gothic" w:hAnsi="Century Gothic"/>
                <w:sz w:val="24"/>
                <w:szCs w:val="24"/>
              </w:rPr>
              <w:t>They m</w:t>
            </w:r>
            <w:r w:rsidR="00D86364" w:rsidRPr="0005717F">
              <w:rPr>
                <w:rFonts w:ascii="Century Gothic" w:hAnsi="Century Gothic"/>
                <w:sz w:val="24"/>
                <w:szCs w:val="24"/>
              </w:rPr>
              <w:t>ay not be accurate but they are aware that different spellings can have different meanings</w:t>
            </w:r>
            <w:r>
              <w:rPr>
                <w:rFonts w:ascii="Century Gothic" w:hAnsi="Century Gothic"/>
                <w:sz w:val="24"/>
                <w:szCs w:val="24"/>
              </w:rPr>
              <w:t>.</w:t>
            </w:r>
          </w:p>
          <w:p w14:paraId="5E690EC1" w14:textId="53507934" w:rsidR="00D86364" w:rsidRPr="0005717F" w:rsidRDefault="00CA280E" w:rsidP="00D86364">
            <w:pPr>
              <w:pStyle w:val="ListParagraph"/>
              <w:numPr>
                <w:ilvl w:val="0"/>
                <w:numId w:val="4"/>
              </w:numPr>
              <w:rPr>
                <w:rFonts w:ascii="Century Gothic" w:hAnsi="Century Gothic"/>
                <w:sz w:val="24"/>
                <w:szCs w:val="24"/>
              </w:rPr>
            </w:pPr>
            <w:r>
              <w:rPr>
                <w:rFonts w:ascii="Century Gothic" w:hAnsi="Century Gothic"/>
                <w:sz w:val="24"/>
                <w:szCs w:val="24"/>
              </w:rPr>
              <w:t>They b</w:t>
            </w:r>
            <w:r w:rsidR="00D86364" w:rsidRPr="0005717F">
              <w:rPr>
                <w:rFonts w:ascii="Century Gothic" w:hAnsi="Century Gothic"/>
                <w:sz w:val="24"/>
                <w:szCs w:val="24"/>
              </w:rPr>
              <w:t>egin to memorise how to spell tricky words</w:t>
            </w:r>
            <w:r>
              <w:rPr>
                <w:rFonts w:ascii="Century Gothic" w:hAnsi="Century Gothic"/>
                <w:sz w:val="24"/>
                <w:szCs w:val="24"/>
              </w:rPr>
              <w:t>.</w:t>
            </w:r>
          </w:p>
        </w:tc>
        <w:tc>
          <w:tcPr>
            <w:tcW w:w="4394" w:type="dxa"/>
          </w:tcPr>
          <w:p w14:paraId="7F67EE0B" w14:textId="4CE49C82" w:rsidR="00081568" w:rsidRPr="00081568" w:rsidRDefault="0005717F">
            <w:pPr>
              <w:rPr>
                <w:rFonts w:ascii="Century Gothic" w:hAnsi="Century Gothic" w:cs="Arial"/>
                <w:color w:val="000000"/>
                <w:spacing w:val="-2"/>
                <w:sz w:val="24"/>
                <w:szCs w:val="24"/>
                <w:shd w:val="clear" w:color="auto" w:fill="FFFFFF"/>
              </w:rPr>
            </w:pPr>
            <w:r w:rsidRPr="0005717F">
              <w:rPr>
                <w:rFonts w:ascii="Century Gothic" w:hAnsi="Century Gothic" w:cs="Arial"/>
                <w:color w:val="000000"/>
                <w:spacing w:val="-2"/>
                <w:sz w:val="24"/>
                <w:szCs w:val="24"/>
                <w:shd w:val="clear" w:color="auto" w:fill="FFFFFF"/>
              </w:rPr>
              <w:t xml:space="preserve">Encourage </w:t>
            </w:r>
            <w:r w:rsidR="00CA280E">
              <w:rPr>
                <w:rFonts w:ascii="Century Gothic" w:hAnsi="Century Gothic" w:cs="Arial"/>
                <w:color w:val="000000"/>
                <w:spacing w:val="-2"/>
                <w:sz w:val="24"/>
                <w:szCs w:val="24"/>
                <w:shd w:val="clear" w:color="auto" w:fill="FFFFFF"/>
              </w:rPr>
              <w:t xml:space="preserve">children </w:t>
            </w:r>
            <w:r w:rsidRPr="0005717F">
              <w:rPr>
                <w:rFonts w:ascii="Century Gothic" w:hAnsi="Century Gothic" w:cs="Arial"/>
                <w:color w:val="000000"/>
                <w:spacing w:val="-2"/>
                <w:sz w:val="24"/>
                <w:szCs w:val="24"/>
                <w:shd w:val="clear" w:color="auto" w:fill="FFFFFF"/>
              </w:rPr>
              <w:t>to use writing to connect with people. Try writing short letters to each other or family and friends. Another fun way to make writing a social activity</w:t>
            </w:r>
            <w:r w:rsidR="00081568">
              <w:rPr>
                <w:rFonts w:ascii="Century Gothic" w:hAnsi="Century Gothic" w:cs="Arial"/>
                <w:color w:val="000000"/>
                <w:spacing w:val="-2"/>
                <w:sz w:val="24"/>
                <w:szCs w:val="24"/>
                <w:shd w:val="clear" w:color="auto" w:fill="FFFFFF"/>
              </w:rPr>
              <w:t>,</w:t>
            </w:r>
            <w:r w:rsidRPr="0005717F">
              <w:rPr>
                <w:rFonts w:ascii="Century Gothic" w:hAnsi="Century Gothic" w:cs="Arial"/>
                <w:color w:val="000000"/>
                <w:spacing w:val="-2"/>
                <w:sz w:val="24"/>
                <w:szCs w:val="24"/>
                <w:shd w:val="clear" w:color="auto" w:fill="FFFFFF"/>
              </w:rPr>
              <w:t xml:space="preserve"> is to write shared stories: You start by writing the first two or three lines of the story. Then, child</w:t>
            </w:r>
            <w:r w:rsidR="00CA280E">
              <w:rPr>
                <w:rFonts w:ascii="Century Gothic" w:hAnsi="Century Gothic" w:cs="Arial"/>
                <w:color w:val="000000"/>
                <w:spacing w:val="-2"/>
                <w:sz w:val="24"/>
                <w:szCs w:val="24"/>
                <w:shd w:val="clear" w:color="auto" w:fill="FFFFFF"/>
              </w:rPr>
              <w:t>ren can</w:t>
            </w:r>
            <w:r w:rsidRPr="0005717F">
              <w:rPr>
                <w:rFonts w:ascii="Century Gothic" w:hAnsi="Century Gothic" w:cs="Arial"/>
                <w:color w:val="000000"/>
                <w:spacing w:val="-2"/>
                <w:sz w:val="24"/>
                <w:szCs w:val="24"/>
                <w:shd w:val="clear" w:color="auto" w:fill="FFFFFF"/>
              </w:rPr>
              <w:t xml:space="preserve"> write the next few. After that, someone else takes a turn, and so on.</w:t>
            </w:r>
            <w:r w:rsidR="00081568">
              <w:rPr>
                <w:rFonts w:ascii="Century Gothic" w:hAnsi="Century Gothic" w:cs="Arial"/>
                <w:color w:val="000000"/>
                <w:spacing w:val="-2"/>
                <w:sz w:val="24"/>
                <w:szCs w:val="24"/>
                <w:shd w:val="clear" w:color="auto" w:fill="FFFFFF"/>
              </w:rPr>
              <w:t xml:space="preserve"> Use </w:t>
            </w:r>
            <w:r w:rsidR="00081568">
              <w:rPr>
                <w:rFonts w:ascii="Century Gothic" w:hAnsi="Century Gothic" w:cs="Arial"/>
                <w:color w:val="000000"/>
                <w:spacing w:val="-2"/>
                <w:sz w:val="24"/>
                <w:szCs w:val="24"/>
                <w:shd w:val="clear" w:color="auto" w:fill="FFFFFF"/>
              </w:rPr>
              <w:lastRenderedPageBreak/>
              <w:t>story dice to spark imagination for writing.</w:t>
            </w:r>
          </w:p>
        </w:tc>
      </w:tr>
    </w:tbl>
    <w:p w14:paraId="0F8B259D" w14:textId="77777777" w:rsidR="00B11AD7" w:rsidRPr="0005717F" w:rsidRDefault="00B11AD7">
      <w:pPr>
        <w:rPr>
          <w:rFonts w:ascii="Century Gothic" w:hAnsi="Century Gothic"/>
          <w:sz w:val="24"/>
          <w:szCs w:val="24"/>
        </w:rPr>
      </w:pPr>
    </w:p>
    <w:sectPr w:rsidR="00B11AD7" w:rsidRPr="0005717F" w:rsidSect="00442A4D">
      <w:headerReference w:type="even" r:id="rId8"/>
      <w:headerReference w:type="default" r:id="rId9"/>
      <w:headerReference w:type="firs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56B46" w14:textId="77777777" w:rsidR="004C2C53" w:rsidRDefault="004C2C53" w:rsidP="00442A4D">
      <w:pPr>
        <w:spacing w:after="0" w:line="240" w:lineRule="auto"/>
      </w:pPr>
      <w:r>
        <w:separator/>
      </w:r>
    </w:p>
  </w:endnote>
  <w:endnote w:type="continuationSeparator" w:id="0">
    <w:p w14:paraId="3A6F0531" w14:textId="77777777" w:rsidR="004C2C53" w:rsidRDefault="004C2C53" w:rsidP="0044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371B0" w14:textId="77777777" w:rsidR="004C2C53" w:rsidRDefault="004C2C53" w:rsidP="00442A4D">
      <w:pPr>
        <w:spacing w:after="0" w:line="240" w:lineRule="auto"/>
      </w:pPr>
      <w:r>
        <w:separator/>
      </w:r>
    </w:p>
  </w:footnote>
  <w:footnote w:type="continuationSeparator" w:id="0">
    <w:p w14:paraId="6905014C" w14:textId="77777777" w:rsidR="004C2C53" w:rsidRDefault="004C2C53" w:rsidP="00442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D3D17" w14:textId="5C89F787" w:rsidR="00016090" w:rsidRDefault="00D15615">
    <w:pPr>
      <w:pStyle w:val="Header"/>
    </w:pPr>
    <w:r>
      <w:rPr>
        <w:noProof/>
      </w:rPr>
      <w:pict w14:anchorId="285193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050719" o:spid="_x0000_s2050" type="#_x0000_t136" style="position:absolute;margin-left:0;margin-top:0;width:562.85pt;height:73.4pt;rotation:315;z-index:-251655168;mso-position-horizontal:center;mso-position-horizontal-relative:margin;mso-position-vertical:center;mso-position-vertical-relative:margin" o:allowincell="f" fillcolor="gray [1629]" stroked="f">
          <v:textpath style="font-family:&quot;Calibri&quot;;font-size:1pt" string="Property of Amwell View Scho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3BE36" w14:textId="7920D2CB" w:rsidR="00016090" w:rsidRDefault="00D15615">
    <w:pPr>
      <w:pStyle w:val="Header"/>
    </w:pPr>
    <w:r>
      <w:rPr>
        <w:noProof/>
      </w:rPr>
      <w:pict w14:anchorId="45FF95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050720" o:spid="_x0000_s2051" type="#_x0000_t136" style="position:absolute;margin-left:0;margin-top:0;width:562.85pt;height:73.4pt;rotation:315;z-index:-251653120;mso-position-horizontal:center;mso-position-horizontal-relative:margin;mso-position-vertical:center;mso-position-vertical-relative:margin" o:allowincell="f" fillcolor="gray [1629]" stroked="f">
          <v:textpath style="font-family:&quot;Calibri&quot;;font-size:1pt" string="Property of Amwell View Schoo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54CD" w14:textId="55DE58E5" w:rsidR="00016090" w:rsidRDefault="00D15615">
    <w:pPr>
      <w:pStyle w:val="Header"/>
    </w:pPr>
    <w:r>
      <w:rPr>
        <w:noProof/>
      </w:rPr>
      <w:pict w14:anchorId="126F60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050718" o:spid="_x0000_s2049" type="#_x0000_t136" style="position:absolute;margin-left:0;margin-top:0;width:562.85pt;height:73.4pt;rotation:315;z-index:-251657216;mso-position-horizontal:center;mso-position-horizontal-relative:margin;mso-position-vertical:center;mso-position-vertical-relative:margin" o:allowincell="f" fillcolor="gray [1629]" stroked="f">
          <v:textpath style="font-family:&quot;Calibri&quot;;font-size:1pt" string="Property of Amwell View Scho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C8"/>
    <w:multiLevelType w:val="hybridMultilevel"/>
    <w:tmpl w:val="5FA0E54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 w15:restartNumberingAfterBreak="0">
    <w:nsid w:val="0BD525D5"/>
    <w:multiLevelType w:val="hybridMultilevel"/>
    <w:tmpl w:val="2304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F0A93"/>
    <w:multiLevelType w:val="hybridMultilevel"/>
    <w:tmpl w:val="B194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22656"/>
    <w:multiLevelType w:val="hybridMultilevel"/>
    <w:tmpl w:val="F9A00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05844"/>
    <w:multiLevelType w:val="hybridMultilevel"/>
    <w:tmpl w:val="C6D4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20BFB"/>
    <w:multiLevelType w:val="hybridMultilevel"/>
    <w:tmpl w:val="A9C67AF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6" w15:restartNumberingAfterBreak="0">
    <w:nsid w:val="46310DF7"/>
    <w:multiLevelType w:val="hybridMultilevel"/>
    <w:tmpl w:val="F938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83D44"/>
    <w:multiLevelType w:val="hybridMultilevel"/>
    <w:tmpl w:val="215C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4015F"/>
    <w:multiLevelType w:val="hybridMultilevel"/>
    <w:tmpl w:val="A3544616"/>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2"/>
  </w:num>
  <w:num w:numId="6">
    <w:abstractNumId w:val="0"/>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AD7"/>
    <w:rsid w:val="00016090"/>
    <w:rsid w:val="0005717F"/>
    <w:rsid w:val="00081568"/>
    <w:rsid w:val="001167D8"/>
    <w:rsid w:val="00285EFE"/>
    <w:rsid w:val="00442A4D"/>
    <w:rsid w:val="004C2C53"/>
    <w:rsid w:val="005275F3"/>
    <w:rsid w:val="00557308"/>
    <w:rsid w:val="006E3EEB"/>
    <w:rsid w:val="009870D2"/>
    <w:rsid w:val="00AD1082"/>
    <w:rsid w:val="00B11AD7"/>
    <w:rsid w:val="00CA280E"/>
    <w:rsid w:val="00D15615"/>
    <w:rsid w:val="00D6223C"/>
    <w:rsid w:val="00D86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64D081"/>
  <w15:chartTrackingRefBased/>
  <w15:docId w15:val="{4A5FD11D-D4E2-4A6A-9BDD-0692005B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AD7"/>
    <w:pPr>
      <w:ind w:left="720"/>
      <w:contextualSpacing/>
    </w:pPr>
  </w:style>
  <w:style w:type="paragraph" w:styleId="NormalWeb">
    <w:name w:val="Normal (Web)"/>
    <w:basedOn w:val="Normal"/>
    <w:uiPriority w:val="99"/>
    <w:unhideWhenUsed/>
    <w:rsid w:val="000571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717F"/>
    <w:rPr>
      <w:b/>
      <w:bCs/>
    </w:rPr>
  </w:style>
  <w:style w:type="paragraph" w:styleId="Header">
    <w:name w:val="header"/>
    <w:basedOn w:val="Normal"/>
    <w:link w:val="HeaderChar"/>
    <w:uiPriority w:val="99"/>
    <w:unhideWhenUsed/>
    <w:rsid w:val="00442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A4D"/>
  </w:style>
  <w:style w:type="paragraph" w:styleId="Footer">
    <w:name w:val="footer"/>
    <w:basedOn w:val="Normal"/>
    <w:link w:val="FooterChar"/>
    <w:uiPriority w:val="99"/>
    <w:unhideWhenUsed/>
    <w:rsid w:val="00442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A4D"/>
  </w:style>
  <w:style w:type="paragraph" w:styleId="BalloonText">
    <w:name w:val="Balloon Text"/>
    <w:basedOn w:val="Normal"/>
    <w:link w:val="BalloonTextChar"/>
    <w:uiPriority w:val="99"/>
    <w:semiHidden/>
    <w:unhideWhenUsed/>
    <w:rsid w:val="00557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990753">
      <w:bodyDiv w:val="1"/>
      <w:marLeft w:val="0"/>
      <w:marRight w:val="0"/>
      <w:marTop w:val="0"/>
      <w:marBottom w:val="0"/>
      <w:divBdr>
        <w:top w:val="none" w:sz="0" w:space="0" w:color="auto"/>
        <w:left w:val="none" w:sz="0" w:space="0" w:color="auto"/>
        <w:bottom w:val="none" w:sz="0" w:space="0" w:color="auto"/>
        <w:right w:val="none" w:sz="0" w:space="0" w:color="auto"/>
      </w:divBdr>
    </w:div>
    <w:div w:id="1019821146">
      <w:bodyDiv w:val="1"/>
      <w:marLeft w:val="0"/>
      <w:marRight w:val="0"/>
      <w:marTop w:val="0"/>
      <w:marBottom w:val="0"/>
      <w:divBdr>
        <w:top w:val="none" w:sz="0" w:space="0" w:color="auto"/>
        <w:left w:val="none" w:sz="0" w:space="0" w:color="auto"/>
        <w:bottom w:val="none" w:sz="0" w:space="0" w:color="auto"/>
        <w:right w:val="none" w:sz="0" w:space="0" w:color="auto"/>
      </w:divBdr>
    </w:div>
    <w:div w:id="1260332825">
      <w:bodyDiv w:val="1"/>
      <w:marLeft w:val="0"/>
      <w:marRight w:val="0"/>
      <w:marTop w:val="0"/>
      <w:marBottom w:val="0"/>
      <w:divBdr>
        <w:top w:val="none" w:sz="0" w:space="0" w:color="auto"/>
        <w:left w:val="none" w:sz="0" w:space="0" w:color="auto"/>
        <w:bottom w:val="none" w:sz="0" w:space="0" w:color="auto"/>
        <w:right w:val="none" w:sz="0" w:space="0" w:color="auto"/>
      </w:divBdr>
    </w:div>
    <w:div w:id="16831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3BDCC-11E9-49A2-BBF8-7F1598D95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Ellen-May Shipp</dc:creator>
  <cp:keywords/>
  <dc:description/>
  <cp:lastModifiedBy>Aliesha Kent</cp:lastModifiedBy>
  <cp:revision>6</cp:revision>
  <cp:lastPrinted>2021-06-07T15:57:00Z</cp:lastPrinted>
  <dcterms:created xsi:type="dcterms:W3CDTF">2021-05-26T07:26:00Z</dcterms:created>
  <dcterms:modified xsi:type="dcterms:W3CDTF">2021-07-08T16:15:00Z</dcterms:modified>
</cp:coreProperties>
</file>